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before="80" w:line="867.272727272727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AKCJI SPOŁECZNEJ „Rywalizacja: Dogtrekking z Lafarge”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Określenia użyte w niniejszym regulaminie (w dalszej części określanym jako: „Regulamin”) oznaczają: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 Definicje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Określenia użyte w niniejszym regulaminie (w dalszej części określanym jako: „Regulamin”) oznaczają: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„Akcja”</w:t>
      </w:r>
      <w:r w:rsidDel="00000000" w:rsidR="00000000" w:rsidRPr="00000000">
        <w:rPr>
          <w:sz w:val="24"/>
          <w:szCs w:val="24"/>
          <w:rtl w:val="0"/>
        </w:rPr>
        <w:t xml:space="preserve"> - akcja społeczna „Rywalizacja: Dogtrekking z Lafarge” prowadzona na zasadach określonych w Regulaminie,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„Organizator”</w:t>
      </w:r>
      <w:r w:rsidDel="00000000" w:rsidR="00000000" w:rsidRPr="00000000">
        <w:rPr>
          <w:sz w:val="24"/>
          <w:szCs w:val="24"/>
          <w:rtl w:val="0"/>
        </w:rPr>
        <w:t xml:space="preserve"> lub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„Organizator Akcji”</w:t>
      </w:r>
      <w:r w:rsidDel="00000000" w:rsidR="00000000" w:rsidRPr="00000000">
        <w:rPr>
          <w:sz w:val="24"/>
          <w:szCs w:val="24"/>
          <w:rtl w:val="0"/>
        </w:rPr>
        <w:t xml:space="preserve"> – Wspólnie Fundacja LafargeHolcim,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„Beneficjent” </w:t>
      </w:r>
      <w:r w:rsidDel="00000000" w:rsidR="00000000" w:rsidRPr="00000000">
        <w:rPr>
          <w:sz w:val="24"/>
          <w:szCs w:val="24"/>
          <w:rtl w:val="0"/>
        </w:rPr>
        <w:t xml:space="preserve">– Stowarzyszenie </w:t>
      </w:r>
      <w:r w:rsidDel="00000000" w:rsidR="00000000" w:rsidRPr="00000000">
        <w:rPr>
          <w:sz w:val="24"/>
          <w:szCs w:val="24"/>
          <w:rtl w:val="0"/>
        </w:rPr>
        <w:t xml:space="preserve">Psi Głos</w:t>
      </w:r>
      <w:r w:rsidDel="00000000" w:rsidR="00000000" w:rsidRPr="00000000">
        <w:rPr>
          <w:sz w:val="24"/>
          <w:szCs w:val="24"/>
          <w:rtl w:val="0"/>
        </w:rPr>
        <w:t xml:space="preserve">, adres </w:t>
      </w:r>
      <w:r w:rsidDel="00000000" w:rsidR="00000000" w:rsidRPr="00000000">
        <w:rPr>
          <w:sz w:val="24"/>
          <w:szCs w:val="24"/>
          <w:rtl w:val="0"/>
        </w:rPr>
        <w:t xml:space="preserve">UL. KUJAWSKA 17 /1, 88-153 Kruszwica, numer KRS 0000702050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„Uczestnik”</w:t>
      </w:r>
      <w:r w:rsidDel="00000000" w:rsidR="00000000" w:rsidRPr="00000000">
        <w:rPr>
          <w:sz w:val="24"/>
          <w:szCs w:val="24"/>
          <w:rtl w:val="0"/>
        </w:rPr>
        <w:t xml:space="preserve"> - osoba fizyczna biorąca udział w Akcji,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„Aplikacja”</w:t>
      </w:r>
      <w:r w:rsidDel="00000000" w:rsidR="00000000" w:rsidRPr="00000000">
        <w:rPr>
          <w:sz w:val="24"/>
          <w:szCs w:val="24"/>
          <w:rtl w:val="0"/>
        </w:rPr>
        <w:t xml:space="preserve"> – wyłącznie autoryzowana aplikacja Endomondo Sports Tracker przeznaczona na telefony komórkowe, pobrana ze strony internetowej: http://www.endomondo.com/download/ lub ze sklepu z aplikacjami,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„Kilometry”</w:t>
      </w:r>
      <w:r w:rsidDel="00000000" w:rsidR="00000000" w:rsidRPr="00000000">
        <w:rPr>
          <w:sz w:val="24"/>
          <w:szCs w:val="24"/>
          <w:rtl w:val="0"/>
        </w:rPr>
        <w:t xml:space="preserve"> - liczba kilometrów przebytych przez Uczestników zgodnie z zasadami Akcji oraz w sposób zgodny z odpowiednią dyscypliną sportową i odnotowana za pomocą Aplikacji poprzez wykorzystanie systemu GPS w aparacie telefonicznym, które będą brane pod uwagę przy ustalaniu wyników etapów,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„Kategorie”</w:t>
      </w:r>
      <w:r w:rsidDel="00000000" w:rsidR="00000000" w:rsidRPr="00000000">
        <w:rPr>
          <w:sz w:val="24"/>
          <w:szCs w:val="24"/>
          <w:rtl w:val="0"/>
        </w:rPr>
        <w:t xml:space="preserve"> - dyscypliny sportowe, z których wyniki będą uwzględniane przy obliczaniu przebytych przez Uczestników Kilometrów: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canicross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bieg na orientację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bieganie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chodzenie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nordic walking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jazda na rowerze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</w:r>
      <w:r w:rsidDel="00000000" w:rsidR="00000000" w:rsidRPr="00000000">
        <w:rPr>
          <w:b w:val="1"/>
          <w:sz w:val="24"/>
          <w:szCs w:val="24"/>
          <w:rtl w:val="0"/>
        </w:rPr>
        <w:t xml:space="preserve"> „Kwota wsparcia”</w:t>
      </w:r>
      <w:r w:rsidDel="00000000" w:rsidR="00000000" w:rsidRPr="00000000">
        <w:rPr>
          <w:sz w:val="24"/>
          <w:szCs w:val="24"/>
          <w:rtl w:val="0"/>
        </w:rPr>
        <w:t xml:space="preserve"> - ostateczna kwota, za którą Organizator Akcji zobowiązuje się zakupić karmę lub inne środki wskazane przez Beneficjenta.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„Strona internetowa Aplikacji” </w:t>
      </w:r>
      <w:r w:rsidDel="00000000" w:rsidR="00000000" w:rsidRPr="00000000">
        <w:rPr>
          <w:sz w:val="24"/>
          <w:szCs w:val="24"/>
          <w:rtl w:val="0"/>
        </w:rPr>
        <w:t xml:space="preserve">– strona: www.endomondo.com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Akcji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Celami Akcji jest: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</w:t>
        <w:tab/>
        <w:t xml:space="preserve">promowanie aktywności fizycznej,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  <w:tab/>
        <w:t xml:space="preserve">udzielenie wsparcia Beneficjentowi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Organizator Akcji, na zasadach określonych w Regulaminie, po zakończeniu Akcji przekaże Beneficjentowi Kwotę wsparcia w wysokości 2 500 zł w postaci karmy dla zwierząt lub innych produktów potrzebnych podopiecznym Stowarzyszenia, przyznawanych pod warunkiem osiągnięcia przez Uczestników Akcji limitu 25 000 Kilometrów.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Beneficjent będzie zobowiązany wykorzystać przekazaną mu przez Organizatora Akcji Kwotę wsparcia w całości na cele statutowe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Beneficjent nie może oczekiwać przekazania nagrody pieniężnej.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Uczestnicy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Uczestnikiem Akcji może być każda osoba fizyczna, która zaakceptowała Regulamin, dysponuje aparatem telefonicznym z zainstalowaną Aplikacją oraz dokonała rejestracji na stronie internetowej aplikacji: www.endomondo.com/signup i przyłączyła się do Akcji Wyzwanie: Dogtrekking z Lafarge.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Rejestracja Uczestników odbywa się poprzez założenie profilu na stronie internetowej Aplikacji, wybór Nick’a oraz hasła.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Uczestnictwo w Akcji jest dobrowolne i bezpłatne.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Każdy Uczestnik bierze udział w Akcji na własną odpowiedzialność, w szczególności Organizator, ani Beneficjent nie ponoszą odpowiedzialności za jakiekolwiek szkody na osobie lub mieniu powstałe w związku z udziałem Uczestnika w Akcji.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Organizator Akcji, ani Beneficjent nie zapewniają Uczestnikom ubezpieczenia.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Każdy Uczestnik może w dowolnie wybranym momencie zrezygnować z udziału w Akcji poprzez Aplikację lub Stronę internetową Aplikacji.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W wypadku rezygnacji Uczestnika z udziału w Akcji, uzyskane przed momentem rezygnacji Kilometry rozliczeniowe nie przepadają.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  <w:tab/>
        <w:t xml:space="preserve">Ani w toku Akcji ani po jej zakończeniu Organizator Akcji nie zbiera i nie przetwarza danych osobowych Uczestników.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Aplikacja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Wykaz systemów operacyjnych, na których może zostać zainstalowana Aplikacja znajduje się na stronie internetowej: http://www.endomondo.com/features/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Instrukcja działania Aplikacji znajduje się na stronie internetowej: http://www.endomondo.com/help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Wszelkie pytania dotyczące funkcjonowania Aplikacji należy zgłaszać na stronie: https://support.endomondo.com/hc/en-us/requests/new.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zbierania Kilometrów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Uczestnicy Akcji, korzystając jednocześnie z Aplikacji, przebywają swoją aktywność fizyczną w Kilometrach, które sumowane są na poczet Kilometrów rozliczeniowych.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Uczestnicy Akcji mogą realizować swoją aktywność fizyczną i uczestniczyć w Akcji w dowolnie wybranym przez siebie miejscu, w którym zapewnione będzie funkcjonowanie Aplikacji.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Czas trwania Akcji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Akcja trwa od 1 lipca od godz. 23:59 do 31 października 2020 do godz. 23:00.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Sposób przekazywania nagrody na rzecz Beneficjenta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Według potrzeby Beneficjenta nagrodą będzie karma lub inne produkty za kwotę nieprzekraczającą 2 500 złotych. Nagroda zostanie przekazana w terminie do 12.12.2020.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Organizator Akcji uprawniony jest do dokonania zmian Regulaminu w czasie trwania Akcji. Zmiany są skuteczne z momentem opublikowania ich na Stronie internetowej Akcji.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Treść Regulaminu, wraz z ewentualnymi jego zmianami, będzie dostępna w siedzibie Organizatora.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Prawem właściwym dla wszelkich stosunków prawnych powstałych w związku z akcją jest prawo polskie.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