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3C" w:rsidRDefault="00E95362" w:rsidP="00C51CFA">
      <w:pPr>
        <w:pStyle w:val="Nagwek1"/>
        <w:spacing w:before="90"/>
        <w:ind w:left="0" w:right="86"/>
        <w:jc w:val="center"/>
        <w:rPr>
          <w:color w:val="323232"/>
          <w:lang w:val="pl-PL"/>
        </w:rPr>
      </w:pPr>
      <w:r w:rsidRPr="00C51CFA">
        <w:rPr>
          <w:color w:val="323232"/>
          <w:lang w:val="pl-PL"/>
        </w:rPr>
        <w:t>Regulamin konkursu plastycznego</w:t>
      </w:r>
      <w:r w:rsidR="00C51CFA">
        <w:rPr>
          <w:color w:val="323232"/>
          <w:lang w:val="pl-PL"/>
        </w:rPr>
        <w:br/>
      </w:r>
      <w:r w:rsidRPr="00C51CFA">
        <w:rPr>
          <w:color w:val="323232"/>
          <w:lang w:val="pl-PL"/>
        </w:rPr>
        <w:t xml:space="preserve">"Drugie życie śmieci – stwórz </w:t>
      </w:r>
      <w:proofErr w:type="spellStart"/>
      <w:r w:rsidRPr="00C51CFA">
        <w:rPr>
          <w:color w:val="323232"/>
          <w:lang w:val="pl-PL"/>
        </w:rPr>
        <w:t>eko</w:t>
      </w:r>
      <w:proofErr w:type="spellEnd"/>
      <w:r w:rsidRPr="00C51CFA">
        <w:rPr>
          <w:color w:val="323232"/>
          <w:lang w:val="pl-PL"/>
        </w:rPr>
        <w:t xml:space="preserve"> zabawkę z materiałów wtórnych!"</w:t>
      </w:r>
    </w:p>
    <w:p w:rsidR="00C51CFA" w:rsidRPr="00C51CFA" w:rsidRDefault="00C51CFA" w:rsidP="00C51CFA">
      <w:pPr>
        <w:pStyle w:val="Nagwek1"/>
        <w:spacing w:before="90"/>
        <w:ind w:left="0" w:right="86"/>
        <w:jc w:val="center"/>
        <w:rPr>
          <w:lang w:val="pl-PL"/>
        </w:rPr>
      </w:pPr>
    </w:p>
    <w:p w:rsidR="00CB163C" w:rsidRPr="00C51CFA" w:rsidRDefault="00CB163C">
      <w:pPr>
        <w:pStyle w:val="Tekstpodstawowy"/>
        <w:ind w:left="0"/>
        <w:rPr>
          <w:b/>
          <w:lang w:val="pl-PL"/>
        </w:rPr>
      </w:pPr>
    </w:p>
    <w:p w:rsidR="00CB163C" w:rsidRDefault="00E95362">
      <w:pPr>
        <w:ind w:left="115"/>
        <w:jc w:val="both"/>
        <w:rPr>
          <w:b/>
          <w:sz w:val="24"/>
        </w:rPr>
      </w:pPr>
      <w:r>
        <w:rPr>
          <w:b/>
          <w:color w:val="323232"/>
          <w:sz w:val="24"/>
        </w:rPr>
        <w:t xml:space="preserve">§1. </w:t>
      </w:r>
      <w:proofErr w:type="spellStart"/>
      <w:r>
        <w:rPr>
          <w:b/>
          <w:color w:val="323232"/>
          <w:sz w:val="24"/>
        </w:rPr>
        <w:t>Postanowienia</w:t>
      </w:r>
      <w:proofErr w:type="spellEnd"/>
      <w:r>
        <w:rPr>
          <w:b/>
          <w:color w:val="323232"/>
          <w:sz w:val="24"/>
        </w:rPr>
        <w:t xml:space="preserve"> </w:t>
      </w:r>
      <w:proofErr w:type="spellStart"/>
      <w:r>
        <w:rPr>
          <w:b/>
          <w:color w:val="323232"/>
          <w:sz w:val="24"/>
        </w:rPr>
        <w:t>ogólne</w:t>
      </w:r>
      <w:proofErr w:type="spellEnd"/>
    </w:p>
    <w:p w:rsidR="00CB163C" w:rsidRDefault="00CB163C">
      <w:pPr>
        <w:pStyle w:val="Tekstpodstawowy"/>
        <w:spacing w:before="7"/>
        <w:ind w:left="0"/>
        <w:rPr>
          <w:b/>
          <w:sz w:val="23"/>
        </w:rPr>
      </w:pPr>
    </w:p>
    <w:p w:rsidR="00CB163C" w:rsidRPr="00C51CFA" w:rsidRDefault="00E95362" w:rsidP="00C51CFA">
      <w:pPr>
        <w:pStyle w:val="Akapitzlist"/>
        <w:numPr>
          <w:ilvl w:val="0"/>
          <w:numId w:val="6"/>
        </w:numPr>
        <w:tabs>
          <w:tab w:val="left" w:pos="436"/>
          <w:tab w:val="left" w:pos="2971"/>
          <w:tab w:val="left" w:pos="5573"/>
          <w:tab w:val="left" w:pos="7714"/>
        </w:tabs>
        <w:ind w:right="111"/>
        <w:jc w:val="both"/>
        <w:rPr>
          <w:sz w:val="24"/>
        </w:rPr>
      </w:pPr>
      <w:r w:rsidRPr="00C51CFA">
        <w:rPr>
          <w:color w:val="323232"/>
          <w:sz w:val="24"/>
          <w:lang w:val="pl-PL"/>
        </w:rPr>
        <w:t xml:space="preserve">Niniejszy regulamin (zwany dalej „Regulaminem”) reguluje zasady przeprowadzenia konkursu plastycznego </w:t>
      </w:r>
      <w:r w:rsidRPr="00C51CFA">
        <w:rPr>
          <w:b/>
          <w:color w:val="323232"/>
          <w:sz w:val="24"/>
          <w:lang w:val="pl-PL"/>
        </w:rPr>
        <w:t xml:space="preserve">"Drugie życie śmieci – stwórz </w:t>
      </w:r>
      <w:proofErr w:type="spellStart"/>
      <w:r w:rsidRPr="00C51CFA">
        <w:rPr>
          <w:b/>
          <w:color w:val="323232"/>
          <w:sz w:val="24"/>
          <w:lang w:val="pl-PL"/>
        </w:rPr>
        <w:t>eko</w:t>
      </w:r>
      <w:proofErr w:type="spellEnd"/>
      <w:r w:rsidRPr="00C51CFA">
        <w:rPr>
          <w:b/>
          <w:color w:val="323232"/>
          <w:sz w:val="24"/>
          <w:lang w:val="pl-PL"/>
        </w:rPr>
        <w:t xml:space="preserve"> zabawkę z materiałów wtórnych!"</w:t>
      </w:r>
      <w:r w:rsidR="00C51CFA" w:rsidRPr="00C51CFA">
        <w:rPr>
          <w:b/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</w:rPr>
        <w:t>(</w:t>
      </w:r>
      <w:proofErr w:type="spellStart"/>
      <w:r w:rsidRPr="00C51CFA">
        <w:rPr>
          <w:color w:val="323232"/>
          <w:sz w:val="24"/>
        </w:rPr>
        <w:t>zwanego</w:t>
      </w:r>
      <w:proofErr w:type="spellEnd"/>
      <w:r w:rsidR="00C51CFA" w:rsidRPr="00C51CFA">
        <w:rPr>
          <w:color w:val="323232"/>
          <w:sz w:val="24"/>
        </w:rPr>
        <w:t xml:space="preserve"> </w:t>
      </w:r>
      <w:proofErr w:type="spellStart"/>
      <w:r w:rsidRPr="00C51CFA">
        <w:rPr>
          <w:color w:val="323232"/>
          <w:sz w:val="24"/>
        </w:rPr>
        <w:t>dalej</w:t>
      </w:r>
      <w:proofErr w:type="spellEnd"/>
      <w:r w:rsidR="00C51CFA" w:rsidRPr="00C51CFA">
        <w:rPr>
          <w:color w:val="323232"/>
          <w:sz w:val="24"/>
        </w:rPr>
        <w:t xml:space="preserve"> </w:t>
      </w:r>
      <w:r w:rsidRPr="00C51CFA">
        <w:rPr>
          <w:color w:val="323232"/>
          <w:spacing w:val="-1"/>
          <w:sz w:val="24"/>
        </w:rPr>
        <w:t>„</w:t>
      </w:r>
      <w:proofErr w:type="spellStart"/>
      <w:r w:rsidRPr="00C51CFA">
        <w:rPr>
          <w:color w:val="323232"/>
          <w:spacing w:val="-1"/>
          <w:sz w:val="24"/>
        </w:rPr>
        <w:t>Konkursem</w:t>
      </w:r>
      <w:proofErr w:type="spellEnd"/>
      <w:r w:rsidRPr="00C51CFA">
        <w:rPr>
          <w:color w:val="323232"/>
          <w:spacing w:val="-1"/>
          <w:sz w:val="24"/>
        </w:rPr>
        <w:t>”).</w:t>
      </w:r>
    </w:p>
    <w:p w:rsidR="00CB163C" w:rsidRPr="00C51CFA" w:rsidRDefault="00E95362" w:rsidP="00C51CFA">
      <w:pPr>
        <w:pStyle w:val="Akapitzlist"/>
        <w:numPr>
          <w:ilvl w:val="0"/>
          <w:numId w:val="6"/>
        </w:numPr>
        <w:tabs>
          <w:tab w:val="left" w:pos="462"/>
          <w:tab w:val="left" w:pos="2647"/>
          <w:tab w:val="left" w:pos="4799"/>
          <w:tab w:val="left" w:pos="6299"/>
          <w:tab w:val="left" w:pos="8764"/>
        </w:tabs>
        <w:ind w:right="109"/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 xml:space="preserve">Organizatorem Konkursu jest Wspólnie – Fundacja </w:t>
      </w:r>
      <w:proofErr w:type="spellStart"/>
      <w:r w:rsidRPr="00C51CFA">
        <w:rPr>
          <w:color w:val="323232"/>
          <w:sz w:val="24"/>
          <w:lang w:val="pl-PL"/>
        </w:rPr>
        <w:t>LafargeHolc</w:t>
      </w:r>
      <w:r w:rsidRPr="00C51CFA">
        <w:rPr>
          <w:color w:val="323232"/>
          <w:sz w:val="24"/>
          <w:lang w:val="pl-PL"/>
        </w:rPr>
        <w:t>im</w:t>
      </w:r>
      <w:proofErr w:type="spellEnd"/>
      <w:r w:rsidRPr="00C51CFA">
        <w:rPr>
          <w:color w:val="323232"/>
          <w:sz w:val="24"/>
          <w:lang w:val="pl-PL"/>
        </w:rPr>
        <w:t>, z siedzibą</w:t>
      </w:r>
      <w:r w:rsidR="00C51CFA">
        <w:rPr>
          <w:color w:val="323232"/>
          <w:sz w:val="24"/>
          <w:lang w:val="pl-PL"/>
        </w:rPr>
        <w:br/>
      </w:r>
      <w:r w:rsidRPr="00C51CFA">
        <w:rPr>
          <w:color w:val="323232"/>
          <w:sz w:val="24"/>
          <w:lang w:val="pl-PL"/>
        </w:rPr>
        <w:t>w Małogoszczu</w:t>
      </w:r>
      <w:r w:rsidR="00C51CFA" w:rsidRP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(28-366),</w:t>
      </w:r>
      <w:r w:rsidR="00C51CFA" w:rsidRP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ul.</w:t>
      </w:r>
      <w:proofErr w:type="spellStart"/>
      <w:r w:rsidR="00C51CFA" w:rsidRPr="00C51CFA">
        <w:rPr>
          <w:color w:val="323232"/>
          <w:sz w:val="24"/>
          <w:lang w:val="pl-PL"/>
        </w:rPr>
        <w:t xml:space="preserve"> </w:t>
      </w:r>
      <w:proofErr w:type="spellEnd"/>
      <w:r w:rsidRPr="00C51CFA">
        <w:rPr>
          <w:color w:val="323232"/>
          <w:sz w:val="24"/>
          <w:lang w:val="pl-PL"/>
        </w:rPr>
        <w:t>Warszawska</w:t>
      </w:r>
      <w:r w:rsidR="00C51CFA" w:rsidRP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pacing w:val="-4"/>
          <w:sz w:val="24"/>
          <w:lang w:val="pl-PL"/>
        </w:rPr>
        <w:t>110.</w:t>
      </w:r>
    </w:p>
    <w:p w:rsidR="00CB163C" w:rsidRPr="00C51CFA" w:rsidRDefault="00E95362" w:rsidP="00C51CFA">
      <w:pPr>
        <w:pStyle w:val="Akapitzlist"/>
        <w:numPr>
          <w:ilvl w:val="0"/>
          <w:numId w:val="6"/>
        </w:numPr>
        <w:tabs>
          <w:tab w:val="left" w:pos="488"/>
        </w:tabs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>Konkurs</w:t>
      </w:r>
      <w:r w:rsidRPr="00C51CFA">
        <w:rPr>
          <w:color w:val="323232"/>
          <w:spacing w:val="10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ma</w:t>
      </w:r>
      <w:r w:rsidRPr="00C51CFA">
        <w:rPr>
          <w:color w:val="323232"/>
          <w:spacing w:val="10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charakter</w:t>
      </w:r>
      <w:r w:rsidRPr="00C51CFA">
        <w:rPr>
          <w:color w:val="323232"/>
          <w:spacing w:val="10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ogólnopolski</w:t>
      </w:r>
      <w:r w:rsidRPr="00C51CFA">
        <w:rPr>
          <w:color w:val="323232"/>
          <w:spacing w:val="11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i</w:t>
      </w:r>
      <w:r w:rsidRPr="00C51CFA">
        <w:rPr>
          <w:color w:val="323232"/>
          <w:spacing w:val="11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odbywa</w:t>
      </w:r>
      <w:r w:rsidRPr="00C51CFA">
        <w:rPr>
          <w:color w:val="323232"/>
          <w:spacing w:val="10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się</w:t>
      </w:r>
      <w:r w:rsidRPr="00C51CFA">
        <w:rPr>
          <w:color w:val="323232"/>
          <w:spacing w:val="10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na</w:t>
      </w:r>
      <w:r w:rsidRPr="00C51CFA">
        <w:rPr>
          <w:color w:val="323232"/>
          <w:spacing w:val="10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terytorium</w:t>
      </w:r>
      <w:r w:rsidRPr="00C51CFA">
        <w:rPr>
          <w:color w:val="323232"/>
          <w:spacing w:val="11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całego</w:t>
      </w:r>
      <w:r w:rsidRPr="00C51CFA">
        <w:rPr>
          <w:color w:val="323232"/>
          <w:spacing w:val="11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kraju.</w:t>
      </w:r>
    </w:p>
    <w:p w:rsidR="00CB163C" w:rsidRPr="00C51CFA" w:rsidRDefault="00E95362" w:rsidP="00C51CFA">
      <w:pPr>
        <w:pStyle w:val="Akapitzlist"/>
        <w:numPr>
          <w:ilvl w:val="0"/>
          <w:numId w:val="6"/>
        </w:numPr>
        <w:tabs>
          <w:tab w:val="left" w:pos="385"/>
        </w:tabs>
        <w:ind w:right="109"/>
        <w:jc w:val="both"/>
        <w:rPr>
          <w:sz w:val="24"/>
        </w:rPr>
      </w:pPr>
      <w:r w:rsidRPr="00C51CFA">
        <w:rPr>
          <w:color w:val="323232"/>
          <w:sz w:val="24"/>
          <w:lang w:val="pl-PL"/>
        </w:rPr>
        <w:t>Konkurs będzie trwał od 16.09.2019 r. do 25.10.2019 r. Ostatecznym terminem złożenia pracy jest 25.10.2019. Za datę wpłyni</w:t>
      </w:r>
      <w:r w:rsidRPr="00C51CFA">
        <w:rPr>
          <w:color w:val="323232"/>
          <w:sz w:val="24"/>
          <w:lang w:val="pl-PL"/>
        </w:rPr>
        <w:t>ęcia pracy przyjmuje się datę fizycznego dostarczenia pracy do Wspólnie – Fundacja Lafarge, Al.</w:t>
      </w:r>
      <w:r w:rsidR="00C51CFA">
        <w:rPr>
          <w:color w:val="323232"/>
          <w:sz w:val="24"/>
          <w:lang w:val="pl-PL"/>
        </w:rPr>
        <w:t> </w:t>
      </w:r>
      <w:proofErr w:type="spellStart"/>
      <w:r w:rsidRPr="00C51CFA">
        <w:rPr>
          <w:color w:val="323232"/>
          <w:sz w:val="24"/>
        </w:rPr>
        <w:t>Jerozolimskie</w:t>
      </w:r>
      <w:proofErr w:type="spellEnd"/>
      <w:r w:rsidR="00C51CFA">
        <w:rPr>
          <w:color w:val="323232"/>
          <w:sz w:val="24"/>
        </w:rPr>
        <w:t> </w:t>
      </w:r>
      <w:r w:rsidRPr="00C51CFA">
        <w:rPr>
          <w:color w:val="323232"/>
          <w:sz w:val="24"/>
        </w:rPr>
        <w:t>142B, 02 – 305</w:t>
      </w:r>
      <w:r w:rsidRPr="00C51CFA">
        <w:rPr>
          <w:color w:val="323232"/>
          <w:spacing w:val="-20"/>
          <w:sz w:val="24"/>
        </w:rPr>
        <w:t xml:space="preserve"> </w:t>
      </w:r>
      <w:r w:rsidRPr="00C51CFA">
        <w:rPr>
          <w:color w:val="323232"/>
          <w:sz w:val="24"/>
        </w:rPr>
        <w:t>Warszawa.</w:t>
      </w:r>
    </w:p>
    <w:p w:rsidR="00CB163C" w:rsidRPr="00C51CFA" w:rsidRDefault="00E95362" w:rsidP="00C51CFA">
      <w:pPr>
        <w:pStyle w:val="Akapitzlist"/>
        <w:numPr>
          <w:ilvl w:val="0"/>
          <w:numId w:val="6"/>
        </w:numPr>
        <w:tabs>
          <w:tab w:val="left" w:pos="436"/>
          <w:tab w:val="left" w:pos="7942"/>
        </w:tabs>
        <w:ind w:right="107"/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 xml:space="preserve">Temat prac konkursowych brzmi: </w:t>
      </w:r>
      <w:r w:rsidRPr="00C51CFA">
        <w:rPr>
          <w:b/>
          <w:color w:val="323232"/>
          <w:sz w:val="24"/>
          <w:lang w:val="pl-PL"/>
        </w:rPr>
        <w:t xml:space="preserve">"Drugie życie śmieci – stwórz </w:t>
      </w:r>
      <w:proofErr w:type="spellStart"/>
      <w:r w:rsidRPr="00C51CFA">
        <w:rPr>
          <w:b/>
          <w:color w:val="323232"/>
          <w:sz w:val="24"/>
          <w:lang w:val="pl-PL"/>
        </w:rPr>
        <w:t>eko</w:t>
      </w:r>
      <w:proofErr w:type="spellEnd"/>
      <w:r w:rsidRPr="00C51CFA">
        <w:rPr>
          <w:b/>
          <w:color w:val="323232"/>
          <w:sz w:val="24"/>
          <w:lang w:val="pl-PL"/>
        </w:rPr>
        <w:t xml:space="preserve"> zabawkę</w:t>
      </w:r>
      <w:r w:rsidR="00C51CFA">
        <w:rPr>
          <w:b/>
          <w:color w:val="323232"/>
          <w:sz w:val="24"/>
          <w:lang w:val="pl-PL"/>
        </w:rPr>
        <w:br/>
      </w:r>
      <w:r w:rsidRPr="00C51CFA">
        <w:rPr>
          <w:b/>
          <w:color w:val="323232"/>
          <w:sz w:val="24"/>
          <w:lang w:val="pl-PL"/>
        </w:rPr>
        <w:t>z materiałów</w:t>
      </w:r>
      <w:r w:rsidR="00C51CFA">
        <w:rPr>
          <w:b/>
          <w:color w:val="323232"/>
          <w:sz w:val="24"/>
          <w:lang w:val="pl-PL"/>
        </w:rPr>
        <w:t xml:space="preserve"> </w:t>
      </w:r>
      <w:r w:rsidRPr="00C51CFA">
        <w:rPr>
          <w:b/>
          <w:color w:val="323232"/>
          <w:spacing w:val="-1"/>
          <w:sz w:val="24"/>
          <w:lang w:val="pl-PL"/>
        </w:rPr>
        <w:t>wtórnych!"</w:t>
      </w:r>
      <w:r w:rsidRPr="00C51CFA">
        <w:rPr>
          <w:color w:val="323232"/>
          <w:spacing w:val="-1"/>
          <w:sz w:val="24"/>
          <w:lang w:val="pl-PL"/>
        </w:rPr>
        <w:t>.</w:t>
      </w:r>
    </w:p>
    <w:p w:rsidR="00CB163C" w:rsidRPr="00C51CFA" w:rsidRDefault="00E95362" w:rsidP="00C51CFA">
      <w:pPr>
        <w:pStyle w:val="Akapitzlist"/>
        <w:numPr>
          <w:ilvl w:val="0"/>
          <w:numId w:val="6"/>
        </w:numPr>
        <w:tabs>
          <w:tab w:val="left" w:pos="551"/>
        </w:tabs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>Nadsyłane</w:t>
      </w:r>
      <w:r w:rsidRPr="00C51CFA">
        <w:rPr>
          <w:color w:val="323232"/>
          <w:spacing w:val="14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prace</w:t>
      </w:r>
      <w:r w:rsidRPr="00C51CFA">
        <w:rPr>
          <w:color w:val="323232"/>
          <w:spacing w:val="14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nie</w:t>
      </w:r>
      <w:r w:rsidRPr="00C51CFA">
        <w:rPr>
          <w:color w:val="323232"/>
          <w:spacing w:val="1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mogą</w:t>
      </w:r>
      <w:r w:rsidRPr="00C51CFA">
        <w:rPr>
          <w:color w:val="323232"/>
          <w:spacing w:val="13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być</w:t>
      </w:r>
      <w:r w:rsidRPr="00C51CFA">
        <w:rPr>
          <w:color w:val="323232"/>
          <w:spacing w:val="14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wykonane</w:t>
      </w:r>
      <w:r w:rsidRPr="00C51CFA">
        <w:rPr>
          <w:color w:val="323232"/>
          <w:spacing w:val="1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wcześniej</w:t>
      </w:r>
      <w:r w:rsidRPr="00C51CFA">
        <w:rPr>
          <w:color w:val="323232"/>
          <w:spacing w:val="13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niż</w:t>
      </w:r>
      <w:r w:rsidRPr="00C51CFA">
        <w:rPr>
          <w:color w:val="323232"/>
          <w:spacing w:val="15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w</w:t>
      </w:r>
      <w:r w:rsidRPr="00C51CFA">
        <w:rPr>
          <w:color w:val="323232"/>
          <w:spacing w:val="13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roku</w:t>
      </w:r>
      <w:r w:rsidRPr="00C51CFA">
        <w:rPr>
          <w:color w:val="323232"/>
          <w:spacing w:val="13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2019.</w:t>
      </w:r>
    </w:p>
    <w:p w:rsidR="00CB163C" w:rsidRPr="00C51CFA" w:rsidRDefault="00CB163C">
      <w:pPr>
        <w:pStyle w:val="Tekstpodstawowy"/>
        <w:spacing w:before="5"/>
        <w:ind w:left="0"/>
        <w:rPr>
          <w:lang w:val="pl-PL"/>
        </w:rPr>
      </w:pPr>
    </w:p>
    <w:p w:rsidR="00CB163C" w:rsidRDefault="00E95362">
      <w:pPr>
        <w:pStyle w:val="Nagwek1"/>
      </w:pPr>
      <w:r>
        <w:rPr>
          <w:color w:val="323232"/>
        </w:rPr>
        <w:t xml:space="preserve">§2 </w:t>
      </w:r>
      <w:proofErr w:type="spellStart"/>
      <w:r>
        <w:rPr>
          <w:color w:val="323232"/>
        </w:rPr>
        <w:t>Uczestnictwo</w:t>
      </w:r>
      <w:proofErr w:type="spellEnd"/>
      <w:r>
        <w:rPr>
          <w:color w:val="323232"/>
        </w:rPr>
        <w:t xml:space="preserve"> w </w:t>
      </w:r>
      <w:proofErr w:type="spellStart"/>
      <w:r>
        <w:rPr>
          <w:color w:val="323232"/>
        </w:rPr>
        <w:t>Konkursie</w:t>
      </w:r>
      <w:proofErr w:type="spellEnd"/>
    </w:p>
    <w:p w:rsidR="00CB163C" w:rsidRDefault="00CB163C">
      <w:pPr>
        <w:pStyle w:val="Tekstpodstawowy"/>
        <w:spacing w:before="7"/>
        <w:ind w:left="0"/>
        <w:rPr>
          <w:b/>
          <w:sz w:val="23"/>
        </w:rPr>
      </w:pPr>
    </w:p>
    <w:p w:rsidR="00CB163C" w:rsidRPr="00C51CFA" w:rsidRDefault="00E95362" w:rsidP="00C51CFA">
      <w:pPr>
        <w:pStyle w:val="Akapitzlist"/>
        <w:numPr>
          <w:ilvl w:val="0"/>
          <w:numId w:val="5"/>
        </w:numPr>
        <w:tabs>
          <w:tab w:val="left" w:pos="428"/>
        </w:tabs>
        <w:ind w:right="108"/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Uczestnikiem Konkursu (dalej: „Uczestnik”) mogą być dzieci i młodzież do lat 16, zamieszkujące na terytorium kraju, w odległości do 20 km od lokalizacji Lafarge</w:t>
      </w:r>
      <w:r w:rsidR="00C51CFA">
        <w:rPr>
          <w:color w:val="323232"/>
          <w:sz w:val="24"/>
          <w:lang w:val="pl-PL"/>
        </w:rPr>
        <w:br/>
      </w:r>
      <w:r w:rsidRPr="00C51CFA">
        <w:rPr>
          <w:color w:val="323232"/>
          <w:sz w:val="24"/>
          <w:lang w:val="pl-PL"/>
        </w:rPr>
        <w:t xml:space="preserve">i </w:t>
      </w:r>
      <w:proofErr w:type="spellStart"/>
      <w:r w:rsidRPr="00C51CFA">
        <w:rPr>
          <w:color w:val="323232"/>
          <w:sz w:val="24"/>
          <w:lang w:val="pl-PL"/>
        </w:rPr>
        <w:t>Geocycle</w:t>
      </w:r>
      <w:proofErr w:type="spellEnd"/>
      <w:r w:rsidRPr="00C51CFA">
        <w:rPr>
          <w:color w:val="323232"/>
          <w:sz w:val="24"/>
          <w:lang w:val="pl-PL"/>
        </w:rPr>
        <w:t xml:space="preserve"> (aktualna</w:t>
      </w:r>
      <w:r w:rsidRPr="00C51CFA">
        <w:rPr>
          <w:color w:val="323232"/>
          <w:sz w:val="24"/>
          <w:lang w:val="pl-PL"/>
        </w:rPr>
        <w:t xml:space="preserve"> lista lokalizacji znajduje się na stronie</w:t>
      </w:r>
      <w:r w:rsidRPr="00C51CFA">
        <w:rPr>
          <w:color w:val="1054CC"/>
          <w:sz w:val="24"/>
          <w:lang w:val="pl-PL"/>
        </w:rPr>
        <w:t xml:space="preserve"> </w:t>
      </w:r>
      <w:r w:rsidRPr="00C51CFA">
        <w:rPr>
          <w:color w:val="1054CC"/>
          <w:sz w:val="24"/>
          <w:u w:val="single" w:color="1054CC"/>
          <w:lang w:val="pl-PL"/>
        </w:rPr>
        <w:t>https://</w:t>
      </w:r>
      <w:hyperlink r:id="rId7">
        <w:r w:rsidRPr="00C51CFA">
          <w:rPr>
            <w:color w:val="1054CC"/>
            <w:sz w:val="24"/>
            <w:u w:val="single" w:color="1054CC"/>
            <w:lang w:val="pl-PL"/>
          </w:rPr>
          <w:t>www.lafarge.pl/nasze-lokalizacje</w:t>
        </w:r>
        <w:r w:rsidRPr="00C51CFA">
          <w:rPr>
            <w:color w:val="323232"/>
            <w:sz w:val="24"/>
            <w:lang w:val="pl-PL"/>
          </w:rPr>
          <w:t>).</w:t>
        </w:r>
      </w:hyperlink>
      <w:r w:rsidRPr="00C51CFA">
        <w:rPr>
          <w:color w:val="323232"/>
          <w:sz w:val="24"/>
          <w:lang w:val="pl-PL"/>
        </w:rPr>
        <w:t xml:space="preserve"> Osoby o ograniczonej zdolności do czynności prawnych mogą wziąć udział w Konkursie pod warunkiem</w:t>
      </w:r>
      <w:r w:rsidRPr="00C51CFA">
        <w:rPr>
          <w:color w:val="323232"/>
          <w:spacing w:val="21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uzyskania</w:t>
      </w:r>
      <w:r w:rsidRPr="00C51CFA">
        <w:rPr>
          <w:color w:val="323232"/>
          <w:spacing w:val="20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zgo</w:t>
      </w:r>
      <w:r w:rsidRPr="00C51CFA">
        <w:rPr>
          <w:color w:val="323232"/>
          <w:sz w:val="24"/>
          <w:lang w:val="pl-PL"/>
        </w:rPr>
        <w:t>dy</w:t>
      </w:r>
      <w:r w:rsidRPr="00C51CFA">
        <w:rPr>
          <w:color w:val="323232"/>
          <w:spacing w:val="16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ich</w:t>
      </w:r>
      <w:r w:rsidRPr="00C51CFA">
        <w:rPr>
          <w:color w:val="323232"/>
          <w:spacing w:val="21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przedstawiciela</w:t>
      </w:r>
      <w:r w:rsidRPr="00C51CFA">
        <w:rPr>
          <w:color w:val="323232"/>
          <w:spacing w:val="23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ustawowego</w:t>
      </w:r>
      <w:r w:rsidRPr="00C51CFA">
        <w:rPr>
          <w:color w:val="323232"/>
          <w:spacing w:val="21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na</w:t>
      </w:r>
      <w:r w:rsidRPr="00C51CFA">
        <w:rPr>
          <w:color w:val="323232"/>
          <w:spacing w:val="20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uczestnictwo</w:t>
      </w:r>
      <w:r w:rsidRPr="00C51CFA">
        <w:rPr>
          <w:color w:val="323232"/>
          <w:spacing w:val="21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w</w:t>
      </w:r>
      <w:r w:rsidRPr="00C51CFA">
        <w:rPr>
          <w:color w:val="323232"/>
          <w:spacing w:val="20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Konkursie.</w:t>
      </w:r>
    </w:p>
    <w:p w:rsidR="00CB163C" w:rsidRPr="00C51CFA" w:rsidRDefault="00E95362" w:rsidP="00C51CFA">
      <w:pPr>
        <w:pStyle w:val="Akapitzlist"/>
        <w:numPr>
          <w:ilvl w:val="0"/>
          <w:numId w:val="5"/>
        </w:numPr>
        <w:tabs>
          <w:tab w:val="left" w:pos="469"/>
        </w:tabs>
        <w:ind w:right="113"/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Przystępując do Konkursu Uczestnik wyraża zgodę na postanowienia niniejszego Regulaminu.</w:t>
      </w:r>
    </w:p>
    <w:p w:rsidR="00CB163C" w:rsidRPr="00C51CFA" w:rsidRDefault="00E95362" w:rsidP="00C51CFA">
      <w:pPr>
        <w:pStyle w:val="Akapitzlist"/>
        <w:numPr>
          <w:ilvl w:val="0"/>
          <w:numId w:val="5"/>
        </w:numPr>
        <w:tabs>
          <w:tab w:val="left" w:pos="383"/>
        </w:tabs>
        <w:ind w:right="110"/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Praca konkursowa ma być pracą plastyczną wykonaną w dowolnej technice, przy użyciu surowców wtórnych. Te</w:t>
      </w:r>
      <w:r w:rsidRPr="00C51CFA">
        <w:rPr>
          <w:color w:val="323232"/>
          <w:sz w:val="24"/>
          <w:lang w:val="pl-PL"/>
        </w:rPr>
        <w:t xml:space="preserve">mat pracy: "Drugie życie śmieci – stwórz </w:t>
      </w:r>
      <w:proofErr w:type="spellStart"/>
      <w:r w:rsidRPr="00C51CFA">
        <w:rPr>
          <w:color w:val="323232"/>
          <w:sz w:val="24"/>
          <w:lang w:val="pl-PL"/>
        </w:rPr>
        <w:t>eko</w:t>
      </w:r>
      <w:proofErr w:type="spellEnd"/>
      <w:r w:rsidRPr="00C51CFA">
        <w:rPr>
          <w:color w:val="323232"/>
          <w:sz w:val="24"/>
          <w:lang w:val="pl-PL"/>
        </w:rPr>
        <w:t xml:space="preserve"> zabawkę z materiałów wtórnych!"</w:t>
      </w:r>
    </w:p>
    <w:p w:rsidR="00CB163C" w:rsidRPr="00C51CFA" w:rsidRDefault="00E95362" w:rsidP="00C51CFA">
      <w:pPr>
        <w:pStyle w:val="Akapitzlist"/>
        <w:numPr>
          <w:ilvl w:val="0"/>
          <w:numId w:val="5"/>
        </w:numPr>
        <w:tabs>
          <w:tab w:val="left" w:pos="443"/>
        </w:tabs>
        <w:ind w:right="112"/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Prace przekazane na konkurs muszą być pracami własnymi, wykonanymi dowolną techniką, wcześniej</w:t>
      </w:r>
      <w:r w:rsidRPr="00C51CFA">
        <w:rPr>
          <w:color w:val="323232"/>
          <w:spacing w:val="-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nieopublikowanymi.</w:t>
      </w:r>
    </w:p>
    <w:p w:rsidR="00CB163C" w:rsidRPr="00C51CFA" w:rsidRDefault="00E95362" w:rsidP="00C51CFA">
      <w:pPr>
        <w:pStyle w:val="Akapitzlist"/>
        <w:numPr>
          <w:ilvl w:val="0"/>
          <w:numId w:val="5"/>
        </w:numPr>
        <w:tabs>
          <w:tab w:val="left" w:pos="356"/>
        </w:tabs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Każdy z uczestników może przekazać tylko jedną</w:t>
      </w:r>
      <w:r w:rsidRPr="00C51CFA">
        <w:rPr>
          <w:color w:val="323232"/>
          <w:spacing w:val="-10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pracę.</w:t>
      </w:r>
    </w:p>
    <w:p w:rsidR="00CB163C" w:rsidRPr="00C51CFA" w:rsidRDefault="00E95362" w:rsidP="00C51CFA">
      <w:pPr>
        <w:pStyle w:val="Akapitzlist"/>
        <w:numPr>
          <w:ilvl w:val="0"/>
          <w:numId w:val="5"/>
        </w:numPr>
        <w:tabs>
          <w:tab w:val="left" w:pos="383"/>
        </w:tabs>
        <w:ind w:right="110"/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Uczestnik konkursu przekazując pracę oświadcza, że przysługuje mu prawo majątkowe i osob</w:t>
      </w:r>
      <w:r w:rsidRPr="00C51CFA">
        <w:rPr>
          <w:color w:val="323232"/>
          <w:sz w:val="24"/>
          <w:lang w:val="pl-PL"/>
        </w:rPr>
        <w:t>iste do przekazanej</w:t>
      </w:r>
      <w:r w:rsidRPr="00C51CFA">
        <w:rPr>
          <w:color w:val="323232"/>
          <w:spacing w:val="-3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pracy.</w:t>
      </w:r>
    </w:p>
    <w:p w:rsidR="00CB163C" w:rsidRPr="00C51CFA" w:rsidRDefault="00E95362" w:rsidP="00C51CFA">
      <w:pPr>
        <w:pStyle w:val="Akapitzlist"/>
        <w:numPr>
          <w:ilvl w:val="0"/>
          <w:numId w:val="5"/>
        </w:numPr>
        <w:tabs>
          <w:tab w:val="left" w:pos="424"/>
        </w:tabs>
        <w:ind w:right="108"/>
        <w:jc w:val="both"/>
        <w:rPr>
          <w:color w:val="323232"/>
          <w:sz w:val="24"/>
        </w:rPr>
      </w:pPr>
      <w:r w:rsidRPr="00C51CFA">
        <w:rPr>
          <w:color w:val="323232"/>
          <w:sz w:val="24"/>
          <w:lang w:val="pl-PL"/>
        </w:rPr>
        <w:t>Każdy uczestnik konkursu musi opatrzyć pracę tytułem oraz swoimi danymi: imię</w:t>
      </w:r>
      <w:r w:rsidR="00C51CFA">
        <w:rPr>
          <w:color w:val="323232"/>
          <w:sz w:val="24"/>
          <w:lang w:val="pl-PL"/>
        </w:rPr>
        <w:br/>
      </w:r>
      <w:r w:rsidRPr="00C51CFA">
        <w:rPr>
          <w:color w:val="323232"/>
          <w:sz w:val="24"/>
          <w:lang w:val="pl-PL"/>
        </w:rPr>
        <w:t>i nazwisko, klasa i nazwa szkoły, wiek autora, numer telefonu do opiekuna i/</w:t>
      </w:r>
      <w:r w:rsidRPr="00C51CFA">
        <w:rPr>
          <w:color w:val="323232"/>
          <w:sz w:val="24"/>
          <w:lang w:val="pl-PL"/>
        </w:rPr>
        <w:t>lub nauczyciela plastyki. Dane te będą służyć do kontaktu organizatora z u</w:t>
      </w:r>
      <w:r w:rsidRPr="00C51CFA">
        <w:rPr>
          <w:color w:val="323232"/>
          <w:sz w:val="24"/>
          <w:lang w:val="pl-PL"/>
        </w:rPr>
        <w:t xml:space="preserve">czestnikiem konkursu. </w:t>
      </w:r>
      <w:proofErr w:type="spellStart"/>
      <w:r w:rsidRPr="00C51CFA">
        <w:rPr>
          <w:color w:val="323232"/>
          <w:sz w:val="24"/>
        </w:rPr>
        <w:t>Prace</w:t>
      </w:r>
      <w:proofErr w:type="spellEnd"/>
      <w:r w:rsidRPr="00C51CFA">
        <w:rPr>
          <w:color w:val="323232"/>
          <w:sz w:val="24"/>
        </w:rPr>
        <w:t xml:space="preserve"> </w:t>
      </w:r>
      <w:proofErr w:type="spellStart"/>
      <w:r w:rsidRPr="00C51CFA">
        <w:rPr>
          <w:color w:val="323232"/>
          <w:sz w:val="24"/>
        </w:rPr>
        <w:t>nie</w:t>
      </w:r>
      <w:proofErr w:type="spellEnd"/>
      <w:r w:rsidRPr="00C51CFA">
        <w:rPr>
          <w:color w:val="323232"/>
          <w:sz w:val="24"/>
        </w:rPr>
        <w:t xml:space="preserve"> </w:t>
      </w:r>
      <w:proofErr w:type="spellStart"/>
      <w:r w:rsidRPr="00C51CFA">
        <w:rPr>
          <w:color w:val="323232"/>
          <w:sz w:val="24"/>
        </w:rPr>
        <w:t>podpisane</w:t>
      </w:r>
      <w:proofErr w:type="spellEnd"/>
      <w:r w:rsidRPr="00C51CFA">
        <w:rPr>
          <w:color w:val="323232"/>
          <w:sz w:val="24"/>
        </w:rPr>
        <w:t xml:space="preserve">, </w:t>
      </w:r>
      <w:proofErr w:type="spellStart"/>
      <w:r w:rsidRPr="00C51CFA">
        <w:rPr>
          <w:color w:val="323232"/>
          <w:sz w:val="24"/>
        </w:rPr>
        <w:t>anonimowe</w:t>
      </w:r>
      <w:proofErr w:type="spellEnd"/>
      <w:r w:rsidRPr="00C51CFA">
        <w:rPr>
          <w:color w:val="323232"/>
          <w:sz w:val="24"/>
        </w:rPr>
        <w:t xml:space="preserve"> </w:t>
      </w:r>
      <w:proofErr w:type="spellStart"/>
      <w:r w:rsidRPr="00C51CFA">
        <w:rPr>
          <w:color w:val="323232"/>
          <w:sz w:val="24"/>
        </w:rPr>
        <w:t>nie</w:t>
      </w:r>
      <w:proofErr w:type="spellEnd"/>
      <w:r w:rsidRPr="00C51CFA">
        <w:rPr>
          <w:color w:val="323232"/>
          <w:sz w:val="24"/>
        </w:rPr>
        <w:t xml:space="preserve"> </w:t>
      </w:r>
      <w:proofErr w:type="spellStart"/>
      <w:r w:rsidRPr="00C51CFA">
        <w:rPr>
          <w:color w:val="323232"/>
          <w:sz w:val="24"/>
        </w:rPr>
        <w:t>będą</w:t>
      </w:r>
      <w:proofErr w:type="spellEnd"/>
      <w:r w:rsidRPr="00C51CFA">
        <w:rPr>
          <w:color w:val="323232"/>
          <w:sz w:val="24"/>
        </w:rPr>
        <w:t xml:space="preserve"> </w:t>
      </w:r>
      <w:proofErr w:type="spellStart"/>
      <w:r w:rsidRPr="00C51CFA">
        <w:rPr>
          <w:color w:val="323232"/>
          <w:sz w:val="24"/>
        </w:rPr>
        <w:t>zakwalifikowane</w:t>
      </w:r>
      <w:proofErr w:type="spellEnd"/>
      <w:r w:rsidRPr="00C51CFA">
        <w:rPr>
          <w:color w:val="323232"/>
          <w:sz w:val="24"/>
        </w:rPr>
        <w:t xml:space="preserve"> do</w:t>
      </w:r>
      <w:r w:rsidRPr="00C51CFA">
        <w:rPr>
          <w:color w:val="323232"/>
          <w:spacing w:val="-5"/>
          <w:sz w:val="24"/>
        </w:rPr>
        <w:t xml:space="preserve"> </w:t>
      </w:r>
      <w:proofErr w:type="spellStart"/>
      <w:r w:rsidRPr="00C51CFA">
        <w:rPr>
          <w:color w:val="323232"/>
          <w:sz w:val="24"/>
        </w:rPr>
        <w:t>konkursu</w:t>
      </w:r>
      <w:proofErr w:type="spellEnd"/>
      <w:r w:rsidRPr="00C51CFA">
        <w:rPr>
          <w:color w:val="323232"/>
          <w:sz w:val="24"/>
        </w:rPr>
        <w:t>.</w:t>
      </w:r>
    </w:p>
    <w:p w:rsidR="00CB163C" w:rsidRPr="00C51CFA" w:rsidRDefault="00E95362" w:rsidP="00C51CFA">
      <w:pPr>
        <w:pStyle w:val="Akapitzlist"/>
        <w:numPr>
          <w:ilvl w:val="0"/>
          <w:numId w:val="5"/>
        </w:numPr>
        <w:tabs>
          <w:tab w:val="left" w:pos="356"/>
        </w:tabs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Do każdej pracy należy załączyć instrukcję obsługi danej</w:t>
      </w:r>
      <w:r w:rsidRPr="00C51CFA">
        <w:rPr>
          <w:color w:val="323232"/>
          <w:spacing w:val="-15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zabawki.</w:t>
      </w:r>
    </w:p>
    <w:p w:rsidR="00C51CFA" w:rsidRPr="00C51CFA" w:rsidRDefault="00E95362" w:rsidP="00C51CFA">
      <w:pPr>
        <w:pStyle w:val="Akapitzlist"/>
        <w:numPr>
          <w:ilvl w:val="0"/>
          <w:numId w:val="5"/>
        </w:numPr>
        <w:tabs>
          <w:tab w:val="left" w:pos="366"/>
        </w:tabs>
        <w:ind w:right="105"/>
        <w:jc w:val="both"/>
        <w:rPr>
          <w:color w:val="212121"/>
          <w:sz w:val="24"/>
        </w:rPr>
      </w:pPr>
      <w:r w:rsidRPr="00C51CFA">
        <w:rPr>
          <w:color w:val="212121"/>
          <w:sz w:val="24"/>
          <w:lang w:val="pl-PL"/>
        </w:rPr>
        <w:t xml:space="preserve">Uczestnicy konkursu, których prace plastyczne ze względu na swój gabaryt lub zaistnienie ryzyka uszkodzenia w trakcie transportu mogą przesłać film instruktażowy na adres mailowy Organizatora </w:t>
      </w:r>
      <w:hyperlink r:id="rId8">
        <w:r w:rsidRPr="00C51CFA">
          <w:rPr>
            <w:color w:val="212121"/>
            <w:sz w:val="24"/>
            <w:lang w:val="pl-PL"/>
          </w:rPr>
          <w:t>info@fundacja</w:t>
        </w:r>
        <w:r w:rsidRPr="00C51CFA">
          <w:rPr>
            <w:color w:val="212121"/>
            <w:sz w:val="24"/>
            <w:lang w:val="pl-PL"/>
          </w:rPr>
          <w:t>wspolnie.pl</w:t>
        </w:r>
      </w:hyperlink>
      <w:r w:rsidRPr="00C51CFA">
        <w:rPr>
          <w:color w:val="212121"/>
          <w:sz w:val="24"/>
          <w:lang w:val="pl-PL"/>
        </w:rPr>
        <w:t xml:space="preserve"> Oryginalną pracę należy zachować na wypadek konieczności profesjonalnej reprodukcji nagrodzonej pracy. </w:t>
      </w:r>
      <w:proofErr w:type="spellStart"/>
      <w:r w:rsidRPr="00C51CFA">
        <w:rPr>
          <w:color w:val="212121"/>
          <w:sz w:val="24"/>
        </w:rPr>
        <w:t>Brak</w:t>
      </w:r>
      <w:proofErr w:type="spellEnd"/>
      <w:r w:rsidRPr="00C51CFA">
        <w:rPr>
          <w:color w:val="212121"/>
          <w:sz w:val="24"/>
        </w:rPr>
        <w:t xml:space="preserve"> </w:t>
      </w:r>
      <w:proofErr w:type="spellStart"/>
      <w:r w:rsidRPr="00C51CFA">
        <w:rPr>
          <w:color w:val="212121"/>
          <w:sz w:val="24"/>
        </w:rPr>
        <w:t>oryginału</w:t>
      </w:r>
      <w:proofErr w:type="spellEnd"/>
      <w:r w:rsidRPr="00C51CFA">
        <w:rPr>
          <w:color w:val="212121"/>
          <w:sz w:val="24"/>
        </w:rPr>
        <w:t xml:space="preserve"> </w:t>
      </w:r>
      <w:proofErr w:type="spellStart"/>
      <w:r w:rsidRPr="00C51CFA">
        <w:rPr>
          <w:color w:val="212121"/>
          <w:sz w:val="24"/>
        </w:rPr>
        <w:t>skutkuje</w:t>
      </w:r>
      <w:proofErr w:type="spellEnd"/>
      <w:r w:rsidRPr="00C51CFA">
        <w:rPr>
          <w:color w:val="212121"/>
          <w:sz w:val="24"/>
        </w:rPr>
        <w:t xml:space="preserve"> </w:t>
      </w:r>
      <w:proofErr w:type="spellStart"/>
      <w:r w:rsidRPr="00C51CFA">
        <w:rPr>
          <w:color w:val="212121"/>
          <w:sz w:val="24"/>
        </w:rPr>
        <w:t>odebraniem</w:t>
      </w:r>
      <w:proofErr w:type="spellEnd"/>
      <w:r w:rsidRPr="00C51CFA">
        <w:rPr>
          <w:color w:val="212121"/>
          <w:sz w:val="24"/>
        </w:rPr>
        <w:t xml:space="preserve"> </w:t>
      </w:r>
      <w:proofErr w:type="spellStart"/>
      <w:r w:rsidRPr="00C51CFA">
        <w:rPr>
          <w:color w:val="212121"/>
          <w:sz w:val="24"/>
        </w:rPr>
        <w:t>prawa</w:t>
      </w:r>
      <w:proofErr w:type="spellEnd"/>
      <w:r w:rsidRPr="00C51CFA">
        <w:rPr>
          <w:color w:val="212121"/>
          <w:sz w:val="24"/>
        </w:rPr>
        <w:t xml:space="preserve"> do</w:t>
      </w:r>
      <w:r w:rsidRPr="00C51CFA">
        <w:rPr>
          <w:color w:val="212121"/>
          <w:spacing w:val="-3"/>
          <w:sz w:val="24"/>
        </w:rPr>
        <w:t xml:space="preserve"> </w:t>
      </w:r>
      <w:proofErr w:type="spellStart"/>
      <w:r w:rsidRPr="00C51CFA">
        <w:rPr>
          <w:color w:val="212121"/>
          <w:sz w:val="24"/>
        </w:rPr>
        <w:t>nagrody</w:t>
      </w:r>
      <w:proofErr w:type="spellEnd"/>
      <w:r w:rsidRPr="00C51CFA">
        <w:rPr>
          <w:color w:val="212121"/>
          <w:sz w:val="24"/>
        </w:rPr>
        <w:t>.</w:t>
      </w:r>
    </w:p>
    <w:p w:rsidR="00CB163C" w:rsidRDefault="00E95362">
      <w:pPr>
        <w:pStyle w:val="Nagwek1"/>
      </w:pPr>
      <w:r>
        <w:rPr>
          <w:color w:val="323232"/>
        </w:rPr>
        <w:lastRenderedPageBreak/>
        <w:t xml:space="preserve">§3 </w:t>
      </w:r>
      <w:proofErr w:type="spellStart"/>
      <w:r>
        <w:rPr>
          <w:color w:val="323232"/>
        </w:rPr>
        <w:t>Wyni</w:t>
      </w:r>
      <w:bookmarkStart w:id="0" w:name="_GoBack"/>
      <w:bookmarkEnd w:id="0"/>
      <w:r>
        <w:rPr>
          <w:color w:val="323232"/>
        </w:rPr>
        <w:t>ki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konkursu</w:t>
      </w:r>
      <w:proofErr w:type="spellEnd"/>
      <w:r>
        <w:rPr>
          <w:color w:val="323232"/>
        </w:rPr>
        <w:t xml:space="preserve"> i </w:t>
      </w:r>
      <w:proofErr w:type="spellStart"/>
      <w:r>
        <w:rPr>
          <w:color w:val="323232"/>
        </w:rPr>
        <w:t>nagrody</w:t>
      </w:r>
      <w:proofErr w:type="spellEnd"/>
    </w:p>
    <w:p w:rsidR="00CB163C" w:rsidRDefault="00CB163C">
      <w:pPr>
        <w:pStyle w:val="Tekstpodstawowy"/>
        <w:spacing w:before="11"/>
        <w:ind w:left="0"/>
        <w:rPr>
          <w:b/>
          <w:sz w:val="19"/>
        </w:rPr>
      </w:pPr>
    </w:p>
    <w:p w:rsidR="00CB163C" w:rsidRPr="00C51CFA" w:rsidRDefault="00E95362" w:rsidP="00C51CFA">
      <w:pPr>
        <w:pStyle w:val="Akapitzlist"/>
        <w:numPr>
          <w:ilvl w:val="1"/>
          <w:numId w:val="3"/>
        </w:numPr>
        <w:tabs>
          <w:tab w:val="left" w:pos="836"/>
        </w:tabs>
        <w:spacing w:before="90"/>
        <w:ind w:right="113"/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>Jury powołane przez organizatora, spośród przekazanych prac wyłoni laureatów konkursu.</w:t>
      </w:r>
    </w:p>
    <w:p w:rsidR="00CB163C" w:rsidRPr="00C51CFA" w:rsidRDefault="00E95362" w:rsidP="00C51CFA">
      <w:pPr>
        <w:pStyle w:val="Akapitzlist"/>
        <w:numPr>
          <w:ilvl w:val="1"/>
          <w:numId w:val="3"/>
        </w:numPr>
        <w:tabs>
          <w:tab w:val="left" w:pos="836"/>
        </w:tabs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>Przewidywane są trzy przedziały wiekowe – 6 – 9 lat, 10 – 12 lat oraz 13 - 16</w:t>
      </w:r>
      <w:r w:rsidRPr="00C51CFA">
        <w:rPr>
          <w:color w:val="323232"/>
          <w:spacing w:val="-26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lat.</w:t>
      </w:r>
    </w:p>
    <w:p w:rsidR="00CB163C" w:rsidRPr="00C51CFA" w:rsidRDefault="00E95362" w:rsidP="00C51CFA">
      <w:pPr>
        <w:pStyle w:val="Akapitzlist"/>
        <w:numPr>
          <w:ilvl w:val="1"/>
          <w:numId w:val="3"/>
        </w:numPr>
        <w:tabs>
          <w:tab w:val="left" w:pos="836"/>
        </w:tabs>
        <w:ind w:right="113"/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>Kryteria oceny prac to zgodność z tematyką, wykorzystanie materiałów wtórnych, orygina</w:t>
      </w:r>
      <w:r w:rsidRPr="00C51CFA">
        <w:rPr>
          <w:color w:val="323232"/>
          <w:sz w:val="24"/>
          <w:lang w:val="pl-PL"/>
        </w:rPr>
        <w:t>lność i</w:t>
      </w:r>
      <w:r w:rsidRPr="00C51CFA">
        <w:rPr>
          <w:color w:val="323232"/>
          <w:spacing w:val="-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kreatywność.</w:t>
      </w:r>
    </w:p>
    <w:p w:rsidR="00CB163C" w:rsidRPr="00C51CFA" w:rsidRDefault="00E95362" w:rsidP="00C51CFA">
      <w:pPr>
        <w:pStyle w:val="Akapitzlist"/>
        <w:numPr>
          <w:ilvl w:val="1"/>
          <w:numId w:val="3"/>
        </w:numPr>
        <w:tabs>
          <w:tab w:val="left" w:pos="836"/>
        </w:tabs>
        <w:ind w:right="109"/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>Ogłoszenie wyników konkursu nastąpi poprzez ogłoszenie zawierające imiona i</w:t>
      </w:r>
      <w:r w:rsidR="00C51CFA">
        <w:rPr>
          <w:color w:val="323232"/>
          <w:sz w:val="24"/>
          <w:lang w:val="pl-PL"/>
        </w:rPr>
        <w:t> </w:t>
      </w:r>
      <w:r w:rsidRPr="00C51CFA">
        <w:rPr>
          <w:color w:val="323232"/>
          <w:sz w:val="24"/>
          <w:lang w:val="pl-PL"/>
        </w:rPr>
        <w:t xml:space="preserve">nazwiska zwycięzców na </w:t>
      </w:r>
      <w:proofErr w:type="spellStart"/>
      <w:r w:rsidRPr="00C51CFA">
        <w:rPr>
          <w:color w:val="323232"/>
          <w:sz w:val="24"/>
          <w:lang w:val="pl-PL"/>
        </w:rPr>
        <w:t>fanpage’u</w:t>
      </w:r>
      <w:proofErr w:type="spellEnd"/>
      <w:r w:rsidRPr="00C51CFA">
        <w:rPr>
          <w:color w:val="323232"/>
          <w:sz w:val="24"/>
          <w:lang w:val="pl-PL"/>
        </w:rPr>
        <w:t xml:space="preserve"> Organizatora na portalu </w:t>
      </w:r>
      <w:proofErr w:type="spellStart"/>
      <w:r w:rsidRPr="00C51CFA">
        <w:rPr>
          <w:color w:val="323232"/>
          <w:sz w:val="24"/>
          <w:lang w:val="pl-PL"/>
        </w:rPr>
        <w:t>facebook</w:t>
      </w:r>
      <w:proofErr w:type="spellEnd"/>
      <w:r w:rsidRPr="00C51CFA">
        <w:rPr>
          <w:color w:val="323232"/>
          <w:sz w:val="24"/>
          <w:lang w:val="pl-PL"/>
        </w:rPr>
        <w:t>, stronie internetowej</w:t>
      </w:r>
      <w:r w:rsidRPr="00C51CFA">
        <w:rPr>
          <w:color w:val="323232"/>
          <w:spacing w:val="-1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organizatora.</w:t>
      </w:r>
    </w:p>
    <w:p w:rsidR="00CB163C" w:rsidRPr="00C51CFA" w:rsidRDefault="00E95362" w:rsidP="00C51CFA">
      <w:pPr>
        <w:pStyle w:val="Akapitzlist"/>
        <w:numPr>
          <w:ilvl w:val="1"/>
          <w:numId w:val="3"/>
        </w:numPr>
        <w:tabs>
          <w:tab w:val="left" w:pos="836"/>
        </w:tabs>
        <w:ind w:right="113"/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 xml:space="preserve">Wręczenie nagród odbędzie w później ustalonym terminie i </w:t>
      </w:r>
      <w:r w:rsidRPr="00C51CFA">
        <w:rPr>
          <w:color w:val="323232"/>
          <w:sz w:val="24"/>
          <w:lang w:val="pl-PL"/>
        </w:rPr>
        <w:t>w wyznaczonym miejscu, o których Organizator poinformuje ze stosownym</w:t>
      </w:r>
      <w:r w:rsidRPr="00C51CFA">
        <w:rPr>
          <w:color w:val="323232"/>
          <w:spacing w:val="-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wyprzedzeniem.</w:t>
      </w:r>
    </w:p>
    <w:p w:rsidR="00CB163C" w:rsidRPr="00C51CFA" w:rsidRDefault="00E95362" w:rsidP="00C51CFA">
      <w:pPr>
        <w:pStyle w:val="Akapitzlist"/>
        <w:numPr>
          <w:ilvl w:val="1"/>
          <w:numId w:val="3"/>
        </w:numPr>
        <w:tabs>
          <w:tab w:val="left" w:pos="836"/>
        </w:tabs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>Organizator nie zwraca kosztów</w:t>
      </w:r>
      <w:r w:rsidRPr="00C51CFA">
        <w:rPr>
          <w:color w:val="323232"/>
          <w:spacing w:val="-5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podróży.</w:t>
      </w:r>
    </w:p>
    <w:p w:rsidR="00CB163C" w:rsidRPr="00C51CFA" w:rsidRDefault="00E95362" w:rsidP="00C51CFA">
      <w:pPr>
        <w:pStyle w:val="Akapitzlist"/>
        <w:numPr>
          <w:ilvl w:val="1"/>
          <w:numId w:val="3"/>
        </w:numPr>
        <w:tabs>
          <w:tab w:val="left" w:pos="836"/>
        </w:tabs>
        <w:ind w:right="110"/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>Jury ma prawo do wytypowania dodatkowych nagród, jak i również prawo do nieprzyznania</w:t>
      </w:r>
      <w:r w:rsidRPr="00C51CFA">
        <w:rPr>
          <w:color w:val="323232"/>
          <w:spacing w:val="-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nagród.</w:t>
      </w:r>
    </w:p>
    <w:p w:rsidR="00CB163C" w:rsidRPr="00C51CFA" w:rsidRDefault="00E95362" w:rsidP="00C51CFA">
      <w:pPr>
        <w:pStyle w:val="Akapitzlist"/>
        <w:numPr>
          <w:ilvl w:val="1"/>
          <w:numId w:val="3"/>
        </w:numPr>
        <w:tabs>
          <w:tab w:val="left" w:pos="836"/>
        </w:tabs>
        <w:ind w:right="112"/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>Decyzja jury, co do wskazania laureat</w:t>
      </w:r>
      <w:r w:rsidRPr="00C51CFA">
        <w:rPr>
          <w:color w:val="323232"/>
          <w:sz w:val="24"/>
          <w:lang w:val="pl-PL"/>
        </w:rPr>
        <w:t>ów konkursu oraz przyznania im nagród jest</w:t>
      </w:r>
      <w:r w:rsid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ostateczna.</w:t>
      </w:r>
    </w:p>
    <w:p w:rsidR="00CB163C" w:rsidRPr="00C51CFA" w:rsidRDefault="00E95362" w:rsidP="00C51CFA">
      <w:pPr>
        <w:pStyle w:val="Akapitzlist"/>
        <w:numPr>
          <w:ilvl w:val="1"/>
          <w:numId w:val="3"/>
        </w:numPr>
        <w:tabs>
          <w:tab w:val="left" w:pos="836"/>
        </w:tabs>
        <w:ind w:right="111"/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>Nagrody rzeczowe nie podlegają zamianie na inne nagrody rzeczowe, ani na ich równowartość</w:t>
      </w:r>
      <w:r w:rsidRPr="00C51CFA">
        <w:rPr>
          <w:color w:val="323232"/>
          <w:spacing w:val="-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pieniężną.</w:t>
      </w:r>
    </w:p>
    <w:p w:rsidR="00CB163C" w:rsidRPr="00C51CFA" w:rsidRDefault="00E95362" w:rsidP="00C51CFA">
      <w:pPr>
        <w:pStyle w:val="Akapitzlist"/>
        <w:numPr>
          <w:ilvl w:val="1"/>
          <w:numId w:val="3"/>
        </w:numPr>
        <w:tabs>
          <w:tab w:val="left" w:pos="836"/>
        </w:tabs>
        <w:ind w:right="110"/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>Oprócz nagród rzeczowych, laureaci konkursu otrzymają możliwość uczestniczenia w</w:t>
      </w:r>
      <w:r w:rsidR="00C51CFA">
        <w:rPr>
          <w:color w:val="323232"/>
          <w:sz w:val="24"/>
          <w:lang w:val="pl-PL"/>
        </w:rPr>
        <w:t> </w:t>
      </w:r>
      <w:r w:rsidRPr="00C51CFA">
        <w:rPr>
          <w:color w:val="323232"/>
          <w:sz w:val="24"/>
          <w:lang w:val="pl-PL"/>
        </w:rPr>
        <w:t>zajęciach poświęcon</w:t>
      </w:r>
      <w:r w:rsidRPr="00C51CFA">
        <w:rPr>
          <w:color w:val="323232"/>
          <w:sz w:val="24"/>
          <w:lang w:val="pl-PL"/>
        </w:rPr>
        <w:t>ych tematyce ekologicznej w dniu rozdania</w:t>
      </w:r>
      <w:r w:rsidRPr="00C51CFA">
        <w:rPr>
          <w:color w:val="323232"/>
          <w:spacing w:val="-6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nagród.</w:t>
      </w:r>
    </w:p>
    <w:p w:rsidR="00CB163C" w:rsidRPr="00C51CFA" w:rsidRDefault="00E95362" w:rsidP="00C51CFA">
      <w:pPr>
        <w:pStyle w:val="Akapitzlist"/>
        <w:numPr>
          <w:ilvl w:val="1"/>
          <w:numId w:val="3"/>
        </w:numPr>
        <w:tabs>
          <w:tab w:val="left" w:pos="836"/>
        </w:tabs>
        <w:ind w:right="111"/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>Organizator przewiduje dwie nagrody specjalne dla 2 (dwóch) placówek edukacyjnych, które prześlą największą ilość prac plastycznych. Nagrodą specjalną będą warsztaty dla wybranej klasy o tematyce</w:t>
      </w:r>
      <w:r w:rsidRPr="00C51CFA">
        <w:rPr>
          <w:color w:val="323232"/>
          <w:spacing w:val="-13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ekologiczn</w:t>
      </w:r>
      <w:r w:rsidRPr="00C51CFA">
        <w:rPr>
          <w:color w:val="323232"/>
          <w:sz w:val="24"/>
          <w:lang w:val="pl-PL"/>
        </w:rPr>
        <w:t>ej.</w:t>
      </w:r>
    </w:p>
    <w:p w:rsidR="00CB163C" w:rsidRPr="00C51CFA" w:rsidRDefault="00CB163C" w:rsidP="00C51CFA">
      <w:pPr>
        <w:pStyle w:val="Tekstpodstawowy"/>
        <w:spacing w:before="5"/>
        <w:ind w:left="0"/>
        <w:jc w:val="both"/>
        <w:rPr>
          <w:lang w:val="pl-PL"/>
        </w:rPr>
      </w:pPr>
    </w:p>
    <w:p w:rsidR="00CB163C" w:rsidRDefault="00E95362">
      <w:pPr>
        <w:pStyle w:val="Nagwek1"/>
        <w:jc w:val="left"/>
      </w:pPr>
      <w:r>
        <w:rPr>
          <w:color w:val="323232"/>
        </w:rPr>
        <w:t xml:space="preserve">§4 </w:t>
      </w:r>
      <w:proofErr w:type="spellStart"/>
      <w:r>
        <w:rPr>
          <w:color w:val="323232"/>
        </w:rPr>
        <w:t>Postanowienia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końcowe</w:t>
      </w:r>
      <w:proofErr w:type="spellEnd"/>
    </w:p>
    <w:p w:rsidR="00CB163C" w:rsidRDefault="00CB163C">
      <w:pPr>
        <w:pStyle w:val="Tekstpodstawowy"/>
        <w:spacing w:before="7"/>
        <w:ind w:left="0"/>
        <w:rPr>
          <w:b/>
          <w:sz w:val="23"/>
        </w:rPr>
      </w:pPr>
    </w:p>
    <w:p w:rsidR="00CB163C" w:rsidRPr="00C51CFA" w:rsidRDefault="00E95362" w:rsidP="00C51CFA">
      <w:pPr>
        <w:pStyle w:val="Akapitzlist"/>
        <w:numPr>
          <w:ilvl w:val="0"/>
          <w:numId w:val="11"/>
        </w:numPr>
        <w:tabs>
          <w:tab w:val="left" w:pos="836"/>
        </w:tabs>
        <w:ind w:right="111"/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Przekazując pracę na konkurs, uczestnik zgadza się na ekspozycję pracy na terenie lokalizacji firmy Lafarge i</w:t>
      </w:r>
      <w:r w:rsidRPr="00C51CFA">
        <w:rPr>
          <w:color w:val="323232"/>
          <w:sz w:val="24"/>
          <w:lang w:val="pl-PL"/>
        </w:rPr>
        <w:t xml:space="preserve"> </w:t>
      </w:r>
      <w:proofErr w:type="spellStart"/>
      <w:r w:rsidRPr="00C51CFA">
        <w:rPr>
          <w:color w:val="323232"/>
          <w:sz w:val="24"/>
          <w:lang w:val="pl-PL"/>
        </w:rPr>
        <w:t>Geocycle</w:t>
      </w:r>
      <w:proofErr w:type="spellEnd"/>
      <w:r w:rsidRPr="00C51CFA">
        <w:rPr>
          <w:color w:val="323232"/>
          <w:sz w:val="24"/>
          <w:lang w:val="pl-PL"/>
        </w:rPr>
        <w:t>.</w:t>
      </w:r>
    </w:p>
    <w:p w:rsidR="00CB163C" w:rsidRPr="00C51CFA" w:rsidRDefault="00E95362" w:rsidP="00C51CFA">
      <w:pPr>
        <w:pStyle w:val="Akapitzlist"/>
        <w:numPr>
          <w:ilvl w:val="0"/>
          <w:numId w:val="11"/>
        </w:numPr>
        <w:tabs>
          <w:tab w:val="left" w:pos="836"/>
        </w:tabs>
        <w:ind w:right="111"/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Autorzy zgadzają się na publikowanie zwycięskich prac i fotografii prac na wszelkich portalach</w:t>
      </w:r>
      <w:r w:rsidRP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społecznościowych.</w:t>
      </w:r>
    </w:p>
    <w:p w:rsidR="00CB163C" w:rsidRPr="00C51CFA" w:rsidRDefault="00E95362" w:rsidP="00C51CFA">
      <w:pPr>
        <w:pStyle w:val="Akapitzlist"/>
        <w:numPr>
          <w:ilvl w:val="0"/>
          <w:numId w:val="11"/>
        </w:numPr>
        <w:tabs>
          <w:tab w:val="left" w:pos="836"/>
        </w:tabs>
        <w:ind w:right="111"/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Biorąc udział w konkursie, uczestnik akceptuje jego</w:t>
      </w:r>
      <w:r w:rsidRP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regulamin.</w:t>
      </w:r>
    </w:p>
    <w:p w:rsidR="00CB163C" w:rsidRPr="00C51CFA" w:rsidRDefault="00E95362" w:rsidP="00C51CFA">
      <w:pPr>
        <w:pStyle w:val="Akapitzlist"/>
        <w:numPr>
          <w:ilvl w:val="0"/>
          <w:numId w:val="11"/>
        </w:numPr>
        <w:tabs>
          <w:tab w:val="left" w:pos="836"/>
        </w:tabs>
        <w:ind w:right="111"/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Regulamin</w:t>
      </w:r>
      <w:r w:rsid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niniejszego</w:t>
      </w:r>
      <w:r w:rsid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konkursu</w:t>
      </w:r>
      <w:r w:rsid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będzie</w:t>
      </w:r>
      <w:r w:rsid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dostępny</w:t>
      </w:r>
      <w:r w:rsid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na</w:t>
      </w:r>
      <w:r w:rsid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stronie</w:t>
      </w:r>
      <w:r w:rsidR="00C51CFA">
        <w:rPr>
          <w:color w:val="323232"/>
          <w:sz w:val="24"/>
          <w:lang w:val="pl-PL"/>
        </w:rPr>
        <w:t xml:space="preserve"> </w:t>
      </w:r>
      <w:hyperlink r:id="rId9" w:history="1">
        <w:r w:rsidR="00C51CFA" w:rsidRPr="004962E1">
          <w:rPr>
            <w:rStyle w:val="Hipercze"/>
            <w:sz w:val="24"/>
            <w:lang w:val="pl-PL"/>
          </w:rPr>
          <w:t>https://fundacjawspolnie.pl</w:t>
        </w:r>
      </w:hyperlink>
      <w:r w:rsidRPr="00C51CFA">
        <w:rPr>
          <w:color w:val="323232"/>
          <w:sz w:val="24"/>
          <w:lang w:val="pl-PL"/>
        </w:rPr>
        <w:t>.</w:t>
      </w:r>
    </w:p>
    <w:p w:rsidR="00CB163C" w:rsidRPr="00C51CFA" w:rsidRDefault="00E95362" w:rsidP="00C51CFA">
      <w:pPr>
        <w:pStyle w:val="Akapitzlist"/>
        <w:numPr>
          <w:ilvl w:val="0"/>
          <w:numId w:val="11"/>
        </w:numPr>
        <w:tabs>
          <w:tab w:val="left" w:pos="836"/>
        </w:tabs>
        <w:ind w:right="111"/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Przekazując pracę na konkurs, uczestnik potwierdza, że wyraża zgodę na zasady zawarte w niniejszym</w:t>
      </w:r>
      <w:r w:rsidRP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regulaminie.</w:t>
      </w:r>
    </w:p>
    <w:p w:rsidR="00CB163C" w:rsidRPr="00C51CFA" w:rsidRDefault="00E95362" w:rsidP="00C51CFA">
      <w:pPr>
        <w:pStyle w:val="Akapitzlist"/>
        <w:numPr>
          <w:ilvl w:val="0"/>
          <w:numId w:val="11"/>
        </w:numPr>
        <w:tabs>
          <w:tab w:val="left" w:pos="836"/>
        </w:tabs>
        <w:ind w:right="111"/>
        <w:jc w:val="both"/>
        <w:rPr>
          <w:sz w:val="24"/>
          <w:lang w:val="pl-PL"/>
        </w:rPr>
      </w:pPr>
      <w:r w:rsidRPr="00C51CFA">
        <w:rPr>
          <w:color w:val="323232"/>
          <w:sz w:val="24"/>
          <w:lang w:val="pl-PL"/>
        </w:rPr>
        <w:t>Organizator zastrzega sobie prawo</w:t>
      </w:r>
      <w:r w:rsidRPr="00C51CFA">
        <w:rPr>
          <w:color w:val="323232"/>
          <w:spacing w:val="-5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do:</w:t>
      </w:r>
    </w:p>
    <w:p w:rsidR="00CB163C" w:rsidRPr="00C51CFA" w:rsidRDefault="00E95362" w:rsidP="00C51CFA">
      <w:pPr>
        <w:pStyle w:val="Akapitzlist"/>
        <w:numPr>
          <w:ilvl w:val="2"/>
          <w:numId w:val="10"/>
        </w:numPr>
        <w:tabs>
          <w:tab w:val="left" w:pos="836"/>
        </w:tabs>
        <w:ind w:right="111"/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z</w:t>
      </w:r>
      <w:r w:rsidRPr="00C51CFA">
        <w:rPr>
          <w:color w:val="323232"/>
          <w:sz w:val="24"/>
          <w:lang w:val="pl-PL"/>
        </w:rPr>
        <w:t>miany postanowień niniejszego regulaminu w przypadku zmian przepisów prawnych lub innych istotny</w:t>
      </w:r>
      <w:r w:rsidRPr="00C51CFA">
        <w:rPr>
          <w:color w:val="323232"/>
          <w:sz w:val="24"/>
          <w:lang w:val="pl-PL"/>
        </w:rPr>
        <w:t>ch zdarzeń mających wpływ na organizowanie</w:t>
      </w:r>
      <w:r w:rsidRP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Konkursu.</w:t>
      </w:r>
    </w:p>
    <w:p w:rsidR="00CB163C" w:rsidRPr="00C51CFA" w:rsidRDefault="00E95362" w:rsidP="00C51CFA">
      <w:pPr>
        <w:pStyle w:val="Akapitzlist"/>
        <w:numPr>
          <w:ilvl w:val="2"/>
          <w:numId w:val="10"/>
        </w:numPr>
        <w:tabs>
          <w:tab w:val="left" w:pos="836"/>
        </w:tabs>
        <w:ind w:right="111"/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odstąpienia od organizowania konkursu bez podania</w:t>
      </w:r>
      <w:r w:rsidRP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przyczyny,</w:t>
      </w:r>
    </w:p>
    <w:p w:rsidR="00CB163C" w:rsidRPr="00C51CFA" w:rsidRDefault="00E95362" w:rsidP="00C51CFA">
      <w:pPr>
        <w:pStyle w:val="Akapitzlist"/>
        <w:numPr>
          <w:ilvl w:val="2"/>
          <w:numId w:val="10"/>
        </w:numPr>
        <w:tabs>
          <w:tab w:val="left" w:pos="836"/>
        </w:tabs>
        <w:ind w:right="111"/>
        <w:jc w:val="both"/>
        <w:rPr>
          <w:color w:val="323232"/>
          <w:sz w:val="24"/>
          <w:lang w:val="pl-PL"/>
        </w:rPr>
      </w:pPr>
      <w:r w:rsidRPr="00C51CFA">
        <w:rPr>
          <w:color w:val="323232"/>
          <w:sz w:val="24"/>
          <w:lang w:val="pl-PL"/>
        </w:rPr>
        <w:t>nierozstrzygnięcia konkursu w przypadku zbyt małej ilości przekazanych</w:t>
      </w:r>
      <w:r w:rsidRPr="00C51CFA">
        <w:rPr>
          <w:color w:val="323232"/>
          <w:sz w:val="24"/>
          <w:lang w:val="pl-PL"/>
        </w:rPr>
        <w:t xml:space="preserve"> </w:t>
      </w:r>
      <w:r w:rsidRPr="00C51CFA">
        <w:rPr>
          <w:color w:val="323232"/>
          <w:sz w:val="24"/>
          <w:lang w:val="pl-PL"/>
        </w:rPr>
        <w:t>prac,</w:t>
      </w:r>
    </w:p>
    <w:p w:rsidR="00CB163C" w:rsidRPr="00C51CFA" w:rsidRDefault="00E95362" w:rsidP="00C51CFA">
      <w:pPr>
        <w:pStyle w:val="Akapitzlist"/>
        <w:numPr>
          <w:ilvl w:val="2"/>
          <w:numId w:val="10"/>
        </w:numPr>
        <w:tabs>
          <w:tab w:val="left" w:pos="836"/>
        </w:tabs>
        <w:ind w:right="111"/>
        <w:jc w:val="both"/>
        <w:rPr>
          <w:lang w:val="pl-PL"/>
        </w:rPr>
      </w:pPr>
      <w:r w:rsidRPr="00C51CFA">
        <w:rPr>
          <w:color w:val="323232"/>
          <w:sz w:val="24"/>
          <w:lang w:val="pl-PL"/>
        </w:rPr>
        <w:t>rozstrzygania w kwestiach nieuregulowanych postanowieniami regulaminu.</w:t>
      </w:r>
    </w:p>
    <w:sectPr w:rsidR="00CB163C" w:rsidRPr="00C51CFA">
      <w:headerReference w:type="default" r:id="rId10"/>
      <w:footerReference w:type="default" r:id="rId11"/>
      <w:pgSz w:w="11900" w:h="16840"/>
      <w:pgMar w:top="1660" w:right="1300" w:bottom="1680" w:left="1300" w:header="751" w:footer="14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362" w:rsidRDefault="00E95362">
      <w:r>
        <w:separator/>
      </w:r>
    </w:p>
  </w:endnote>
  <w:endnote w:type="continuationSeparator" w:id="0">
    <w:p w:rsidR="00E95362" w:rsidRDefault="00E9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3C" w:rsidRDefault="00CB163C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362" w:rsidRDefault="00E95362">
      <w:r>
        <w:separator/>
      </w:r>
    </w:p>
  </w:footnote>
  <w:footnote w:type="continuationSeparator" w:id="0">
    <w:p w:rsidR="00E95362" w:rsidRDefault="00E9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3C" w:rsidRDefault="00CB163C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7A2"/>
    <w:multiLevelType w:val="hybridMultilevel"/>
    <w:tmpl w:val="40AA41C4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1400781B"/>
    <w:multiLevelType w:val="hybridMultilevel"/>
    <w:tmpl w:val="E6E698B0"/>
    <w:lvl w:ilvl="0" w:tplc="46883F12">
      <w:start w:val="1"/>
      <w:numFmt w:val="decimal"/>
      <w:lvlText w:val="%1."/>
      <w:lvlJc w:val="left"/>
      <w:pPr>
        <w:ind w:left="116" w:hanging="320"/>
        <w:jc w:val="left"/>
      </w:pPr>
      <w:rPr>
        <w:rFonts w:ascii="Times New Roman" w:eastAsia="Times New Roman" w:hAnsi="Times New Roman" w:cs="Times New Roman" w:hint="default"/>
        <w:color w:val="323232"/>
        <w:w w:val="99"/>
        <w:sz w:val="24"/>
        <w:szCs w:val="24"/>
      </w:rPr>
    </w:lvl>
    <w:lvl w:ilvl="1" w:tplc="086A12CE">
      <w:numFmt w:val="bullet"/>
      <w:lvlText w:val="•"/>
      <w:lvlJc w:val="left"/>
      <w:pPr>
        <w:ind w:left="1038" w:hanging="320"/>
      </w:pPr>
      <w:rPr>
        <w:rFonts w:hint="default"/>
      </w:rPr>
    </w:lvl>
    <w:lvl w:ilvl="2" w:tplc="E6BC3F62">
      <w:numFmt w:val="bullet"/>
      <w:lvlText w:val="•"/>
      <w:lvlJc w:val="left"/>
      <w:pPr>
        <w:ind w:left="1956" w:hanging="320"/>
      </w:pPr>
      <w:rPr>
        <w:rFonts w:hint="default"/>
      </w:rPr>
    </w:lvl>
    <w:lvl w:ilvl="3" w:tplc="10BEBCE4">
      <w:numFmt w:val="bullet"/>
      <w:lvlText w:val="•"/>
      <w:lvlJc w:val="left"/>
      <w:pPr>
        <w:ind w:left="2874" w:hanging="320"/>
      </w:pPr>
      <w:rPr>
        <w:rFonts w:hint="default"/>
      </w:rPr>
    </w:lvl>
    <w:lvl w:ilvl="4" w:tplc="123CF6A8">
      <w:numFmt w:val="bullet"/>
      <w:lvlText w:val="•"/>
      <w:lvlJc w:val="left"/>
      <w:pPr>
        <w:ind w:left="3792" w:hanging="320"/>
      </w:pPr>
      <w:rPr>
        <w:rFonts w:hint="default"/>
      </w:rPr>
    </w:lvl>
    <w:lvl w:ilvl="5" w:tplc="3C3E686E">
      <w:numFmt w:val="bullet"/>
      <w:lvlText w:val="•"/>
      <w:lvlJc w:val="left"/>
      <w:pPr>
        <w:ind w:left="4710" w:hanging="320"/>
      </w:pPr>
      <w:rPr>
        <w:rFonts w:hint="default"/>
      </w:rPr>
    </w:lvl>
    <w:lvl w:ilvl="6" w:tplc="B3DC8160">
      <w:numFmt w:val="bullet"/>
      <w:lvlText w:val="•"/>
      <w:lvlJc w:val="left"/>
      <w:pPr>
        <w:ind w:left="5628" w:hanging="320"/>
      </w:pPr>
      <w:rPr>
        <w:rFonts w:hint="default"/>
      </w:rPr>
    </w:lvl>
    <w:lvl w:ilvl="7" w:tplc="CAE40056">
      <w:numFmt w:val="bullet"/>
      <w:lvlText w:val="•"/>
      <w:lvlJc w:val="left"/>
      <w:pPr>
        <w:ind w:left="6546" w:hanging="320"/>
      </w:pPr>
      <w:rPr>
        <w:rFonts w:hint="default"/>
      </w:rPr>
    </w:lvl>
    <w:lvl w:ilvl="8" w:tplc="2D8CCA06">
      <w:numFmt w:val="bullet"/>
      <w:lvlText w:val="•"/>
      <w:lvlJc w:val="left"/>
      <w:pPr>
        <w:ind w:left="7464" w:hanging="320"/>
      </w:pPr>
      <w:rPr>
        <w:rFonts w:hint="default"/>
      </w:rPr>
    </w:lvl>
  </w:abstractNum>
  <w:abstractNum w:abstractNumId="2" w15:restartNumberingAfterBreak="0">
    <w:nsid w:val="2A995EBC"/>
    <w:multiLevelType w:val="hybridMultilevel"/>
    <w:tmpl w:val="3DCC3724"/>
    <w:lvl w:ilvl="0" w:tplc="04150019">
      <w:start w:val="1"/>
      <w:numFmt w:val="lowerLetter"/>
      <w:lvlText w:val="%1."/>
      <w:lvlJc w:val="left"/>
      <w:pPr>
        <w:ind w:left="1360" w:hanging="262"/>
        <w:jc w:val="left"/>
      </w:pPr>
      <w:rPr>
        <w:rFonts w:hint="default"/>
        <w:color w:val="323232"/>
        <w:spacing w:val="-1"/>
        <w:w w:val="99"/>
        <w:sz w:val="24"/>
        <w:szCs w:val="24"/>
      </w:rPr>
    </w:lvl>
    <w:lvl w:ilvl="1" w:tplc="FB021EB6">
      <w:numFmt w:val="bullet"/>
      <w:lvlText w:val="•"/>
      <w:lvlJc w:val="left"/>
      <w:pPr>
        <w:ind w:left="2282" w:hanging="262"/>
      </w:pPr>
      <w:rPr>
        <w:rFonts w:hint="default"/>
      </w:rPr>
    </w:lvl>
    <w:lvl w:ilvl="2" w:tplc="6EB6BFB4">
      <w:numFmt w:val="bullet"/>
      <w:lvlText w:val="•"/>
      <w:lvlJc w:val="left"/>
      <w:pPr>
        <w:ind w:left="3200" w:hanging="262"/>
      </w:pPr>
      <w:rPr>
        <w:rFonts w:hint="default"/>
      </w:rPr>
    </w:lvl>
    <w:lvl w:ilvl="3" w:tplc="DF74EE78">
      <w:numFmt w:val="bullet"/>
      <w:lvlText w:val="•"/>
      <w:lvlJc w:val="left"/>
      <w:pPr>
        <w:ind w:left="4118" w:hanging="262"/>
      </w:pPr>
      <w:rPr>
        <w:rFonts w:hint="default"/>
      </w:rPr>
    </w:lvl>
    <w:lvl w:ilvl="4" w:tplc="2AEE6FDA">
      <w:numFmt w:val="bullet"/>
      <w:lvlText w:val="•"/>
      <w:lvlJc w:val="left"/>
      <w:pPr>
        <w:ind w:left="5036" w:hanging="262"/>
      </w:pPr>
      <w:rPr>
        <w:rFonts w:hint="default"/>
      </w:rPr>
    </w:lvl>
    <w:lvl w:ilvl="5" w:tplc="89121BA8">
      <w:numFmt w:val="bullet"/>
      <w:lvlText w:val="•"/>
      <w:lvlJc w:val="left"/>
      <w:pPr>
        <w:ind w:left="5954" w:hanging="262"/>
      </w:pPr>
      <w:rPr>
        <w:rFonts w:hint="default"/>
      </w:rPr>
    </w:lvl>
    <w:lvl w:ilvl="6" w:tplc="7DE8BED6">
      <w:numFmt w:val="bullet"/>
      <w:lvlText w:val="•"/>
      <w:lvlJc w:val="left"/>
      <w:pPr>
        <w:ind w:left="6872" w:hanging="262"/>
      </w:pPr>
      <w:rPr>
        <w:rFonts w:hint="default"/>
      </w:rPr>
    </w:lvl>
    <w:lvl w:ilvl="7" w:tplc="C1100724">
      <w:numFmt w:val="bullet"/>
      <w:lvlText w:val="•"/>
      <w:lvlJc w:val="left"/>
      <w:pPr>
        <w:ind w:left="7790" w:hanging="262"/>
      </w:pPr>
      <w:rPr>
        <w:rFonts w:hint="default"/>
      </w:rPr>
    </w:lvl>
    <w:lvl w:ilvl="8" w:tplc="72D49E74">
      <w:numFmt w:val="bullet"/>
      <w:lvlText w:val="•"/>
      <w:lvlJc w:val="left"/>
      <w:pPr>
        <w:ind w:left="8708" w:hanging="262"/>
      </w:pPr>
      <w:rPr>
        <w:rFonts w:hint="default"/>
      </w:rPr>
    </w:lvl>
  </w:abstractNum>
  <w:abstractNum w:abstractNumId="3" w15:restartNumberingAfterBreak="0">
    <w:nsid w:val="2EC210DD"/>
    <w:multiLevelType w:val="hybridMultilevel"/>
    <w:tmpl w:val="54B64B10"/>
    <w:lvl w:ilvl="0" w:tplc="9B76A0F2">
      <w:start w:val="1"/>
      <w:numFmt w:val="decimal"/>
      <w:lvlText w:val="%1."/>
      <w:lvlJc w:val="left"/>
      <w:pPr>
        <w:ind w:left="116" w:hanging="312"/>
        <w:jc w:val="left"/>
      </w:pPr>
      <w:rPr>
        <w:rFonts w:hint="default"/>
        <w:w w:val="99"/>
      </w:rPr>
    </w:lvl>
    <w:lvl w:ilvl="1" w:tplc="038C6AE0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323232"/>
        <w:w w:val="99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1780" w:hanging="360"/>
      </w:pPr>
      <w:rPr>
        <w:rFonts w:hint="default"/>
      </w:rPr>
    </w:lvl>
    <w:lvl w:ilvl="3" w:tplc="5DDC1C68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75877E6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58FE6300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7FBE0E8E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D10E81E2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4F502A90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4" w15:restartNumberingAfterBreak="0">
    <w:nsid w:val="370B6310"/>
    <w:multiLevelType w:val="hybridMultilevel"/>
    <w:tmpl w:val="46AE10BA"/>
    <w:lvl w:ilvl="0" w:tplc="176C0B4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323232"/>
        <w:w w:val="99"/>
        <w:sz w:val="24"/>
        <w:szCs w:val="24"/>
      </w:rPr>
    </w:lvl>
    <w:lvl w:ilvl="1" w:tplc="2B7EE7A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C16FD5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0748C3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2603A2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C78EB4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45CABF7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FB32536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8BD4B33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5" w15:restartNumberingAfterBreak="0">
    <w:nsid w:val="4ACB037F"/>
    <w:multiLevelType w:val="hybridMultilevel"/>
    <w:tmpl w:val="78D29006"/>
    <w:lvl w:ilvl="0" w:tplc="9B76A0F2">
      <w:start w:val="1"/>
      <w:numFmt w:val="decimal"/>
      <w:lvlText w:val="%1."/>
      <w:lvlJc w:val="left"/>
      <w:pPr>
        <w:ind w:left="116" w:hanging="312"/>
        <w:jc w:val="left"/>
      </w:pPr>
      <w:rPr>
        <w:rFonts w:hint="default"/>
        <w:w w:val="99"/>
      </w:rPr>
    </w:lvl>
    <w:lvl w:ilvl="1" w:tplc="038C6AE0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323232"/>
        <w:w w:val="99"/>
        <w:sz w:val="24"/>
        <w:szCs w:val="24"/>
      </w:rPr>
    </w:lvl>
    <w:lvl w:ilvl="2" w:tplc="AFB6461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DDC1C68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75877E6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58FE6300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7FBE0E8E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D10E81E2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4F502A90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6" w15:restartNumberingAfterBreak="0">
    <w:nsid w:val="57CC701A"/>
    <w:multiLevelType w:val="hybridMultilevel"/>
    <w:tmpl w:val="EC4E2312"/>
    <w:lvl w:ilvl="0" w:tplc="04150019">
      <w:start w:val="1"/>
      <w:numFmt w:val="lowerLetter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" w15:restartNumberingAfterBreak="0">
    <w:nsid w:val="5DB82FB6"/>
    <w:multiLevelType w:val="hybridMultilevel"/>
    <w:tmpl w:val="31760794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610A0254"/>
    <w:multiLevelType w:val="hybridMultilevel"/>
    <w:tmpl w:val="F5D6B0E2"/>
    <w:lvl w:ilvl="0" w:tplc="6C98918A">
      <w:start w:val="1"/>
      <w:numFmt w:val="lowerLetter"/>
      <w:lvlText w:val="%1)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color w:val="323232"/>
        <w:spacing w:val="-1"/>
        <w:w w:val="99"/>
        <w:sz w:val="24"/>
        <w:szCs w:val="24"/>
      </w:rPr>
    </w:lvl>
    <w:lvl w:ilvl="1" w:tplc="FB021EB6">
      <w:numFmt w:val="bullet"/>
      <w:lvlText w:val="•"/>
      <w:lvlJc w:val="left"/>
      <w:pPr>
        <w:ind w:left="1038" w:hanging="262"/>
      </w:pPr>
      <w:rPr>
        <w:rFonts w:hint="default"/>
      </w:rPr>
    </w:lvl>
    <w:lvl w:ilvl="2" w:tplc="6EB6BFB4">
      <w:numFmt w:val="bullet"/>
      <w:lvlText w:val="•"/>
      <w:lvlJc w:val="left"/>
      <w:pPr>
        <w:ind w:left="1956" w:hanging="262"/>
      </w:pPr>
      <w:rPr>
        <w:rFonts w:hint="default"/>
      </w:rPr>
    </w:lvl>
    <w:lvl w:ilvl="3" w:tplc="DF74EE78">
      <w:numFmt w:val="bullet"/>
      <w:lvlText w:val="•"/>
      <w:lvlJc w:val="left"/>
      <w:pPr>
        <w:ind w:left="2874" w:hanging="262"/>
      </w:pPr>
      <w:rPr>
        <w:rFonts w:hint="default"/>
      </w:rPr>
    </w:lvl>
    <w:lvl w:ilvl="4" w:tplc="2AEE6FDA">
      <w:numFmt w:val="bullet"/>
      <w:lvlText w:val="•"/>
      <w:lvlJc w:val="left"/>
      <w:pPr>
        <w:ind w:left="3792" w:hanging="262"/>
      </w:pPr>
      <w:rPr>
        <w:rFonts w:hint="default"/>
      </w:rPr>
    </w:lvl>
    <w:lvl w:ilvl="5" w:tplc="89121BA8">
      <w:numFmt w:val="bullet"/>
      <w:lvlText w:val="•"/>
      <w:lvlJc w:val="left"/>
      <w:pPr>
        <w:ind w:left="4710" w:hanging="262"/>
      </w:pPr>
      <w:rPr>
        <w:rFonts w:hint="default"/>
      </w:rPr>
    </w:lvl>
    <w:lvl w:ilvl="6" w:tplc="7DE8BED6">
      <w:numFmt w:val="bullet"/>
      <w:lvlText w:val="•"/>
      <w:lvlJc w:val="left"/>
      <w:pPr>
        <w:ind w:left="5628" w:hanging="262"/>
      </w:pPr>
      <w:rPr>
        <w:rFonts w:hint="default"/>
      </w:rPr>
    </w:lvl>
    <w:lvl w:ilvl="7" w:tplc="C1100724">
      <w:numFmt w:val="bullet"/>
      <w:lvlText w:val="•"/>
      <w:lvlJc w:val="left"/>
      <w:pPr>
        <w:ind w:left="6546" w:hanging="262"/>
      </w:pPr>
      <w:rPr>
        <w:rFonts w:hint="default"/>
      </w:rPr>
    </w:lvl>
    <w:lvl w:ilvl="8" w:tplc="72D49E74">
      <w:numFmt w:val="bullet"/>
      <w:lvlText w:val="•"/>
      <w:lvlJc w:val="left"/>
      <w:pPr>
        <w:ind w:left="7464" w:hanging="262"/>
      </w:pPr>
      <w:rPr>
        <w:rFonts w:hint="default"/>
      </w:rPr>
    </w:lvl>
  </w:abstractNum>
  <w:abstractNum w:abstractNumId="9" w15:restartNumberingAfterBreak="0">
    <w:nsid w:val="79533F72"/>
    <w:multiLevelType w:val="hybridMultilevel"/>
    <w:tmpl w:val="4D4833A2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7F5238B5"/>
    <w:multiLevelType w:val="hybridMultilevel"/>
    <w:tmpl w:val="50C62704"/>
    <w:lvl w:ilvl="0" w:tplc="038C6AE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323232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63C"/>
    <w:rsid w:val="00C51CFA"/>
    <w:rsid w:val="00CB163C"/>
    <w:rsid w:val="00E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F488"/>
  <w15:docId w15:val="{DE8CABAD-5BF2-4353-B048-7A1B33ED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51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CF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51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CFA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C51CF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ndacjawspoln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farge.pl/nasze-lokalizacje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undacjawspoln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creator>wersobik</dc:creator>
  <cp:lastModifiedBy>Filip Makowiecki</cp:lastModifiedBy>
  <cp:revision>2</cp:revision>
  <dcterms:created xsi:type="dcterms:W3CDTF">2019-09-16T09:49:00Z</dcterms:created>
  <dcterms:modified xsi:type="dcterms:W3CDTF">2019-09-16T09:55:00Z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2019-09-16T00:00:00Z</vt:filetime>
  </property>
</Properties>
</file>